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B93FDB">
                <wp:simplePos x="0" y="0"/>
                <wp:positionH relativeFrom="column">
                  <wp:posOffset>4424045</wp:posOffset>
                </wp:positionH>
                <wp:positionV relativeFrom="paragraph">
                  <wp:posOffset>-212090</wp:posOffset>
                </wp:positionV>
                <wp:extent cx="1809750" cy="4762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09750"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6909907" w:rsidR="00E62A3E" w:rsidRPr="00951E02" w:rsidRDefault="007D17B9" w:rsidP="00E62A3E">
                            <w:pPr>
                              <w:jc w:val="center"/>
                              <w:rPr>
                                <w:b/>
                                <w:color w:val="000000" w:themeColor="text1"/>
                              </w:rPr>
                            </w:pPr>
                            <w:r w:rsidRPr="00951E02">
                              <w:rPr>
                                <w:b/>
                                <w:color w:val="000000" w:themeColor="text1"/>
                              </w:rPr>
                              <w:t xml:space="preserve">PROCESO: </w:t>
                            </w:r>
                            <w:r w:rsidR="00537A30" w:rsidRPr="00951E02">
                              <w:rPr>
                                <w:b/>
                                <w:color w:val="000000" w:themeColor="text1"/>
                              </w:rPr>
                              <w:t>CP-0</w:t>
                            </w:r>
                            <w:r w:rsidR="00306D17" w:rsidRPr="00951E02">
                              <w:rPr>
                                <w:b/>
                                <w:color w:val="000000" w:themeColor="text1"/>
                              </w:rPr>
                              <w:t>4</w:t>
                            </w:r>
                            <w:r w:rsidR="00537A30" w:rsidRPr="00951E02">
                              <w:rPr>
                                <w:b/>
                                <w:color w:val="000000" w:themeColor="text1"/>
                              </w:rPr>
                              <w:t>-25</w:t>
                            </w:r>
                          </w:p>
                          <w:p w14:paraId="0A9984BF" w14:textId="1B95B5D3" w:rsidR="003518DA" w:rsidRPr="00951E02" w:rsidRDefault="00951E02" w:rsidP="003518DA">
                            <w:pPr>
                              <w:jc w:val="center"/>
                              <w:rPr>
                                <w:color w:val="000000" w:themeColor="text1"/>
                              </w:rPr>
                            </w:pPr>
                            <w:r w:rsidRPr="00951E02">
                              <w:rPr>
                                <w:color w:val="000000" w:themeColor="text1"/>
                              </w:rPr>
                              <w:t>BO00004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" filled="f" strokecolor="black [3213]" strokeweight="2pt">
                <v:textbox>
                  <w:txbxContent>
                    <w:p w14:paraId="31F7CDA8" w14:textId="16909907" w:rsidR="00E62A3E" w:rsidRPr="00951E02" w:rsidRDefault="007D17B9" w:rsidP="00E62A3E">
                      <w:pPr>
                        <w:jc w:val="center"/>
                        <w:rPr>
                          <w:b/>
                          <w:color w:val="000000" w:themeColor="text1"/>
                        </w:rPr>
                      </w:pPr>
                      <w:r w:rsidRPr="00951E02">
                        <w:rPr>
                          <w:b/>
                          <w:color w:val="000000" w:themeColor="text1"/>
                        </w:rPr>
                        <w:t xml:space="preserve">PROCESO: </w:t>
                      </w:r>
                      <w:r w:rsidR="00537A30" w:rsidRPr="00951E02">
                        <w:rPr>
                          <w:b/>
                          <w:color w:val="000000" w:themeColor="text1"/>
                        </w:rPr>
                        <w:t>CP-0</w:t>
                      </w:r>
                      <w:r w:rsidR="00306D17" w:rsidRPr="00951E02">
                        <w:rPr>
                          <w:b/>
                          <w:color w:val="000000" w:themeColor="text1"/>
                        </w:rPr>
                        <w:t>4</w:t>
                      </w:r>
                      <w:r w:rsidR="00537A30" w:rsidRPr="00951E02">
                        <w:rPr>
                          <w:b/>
                          <w:color w:val="000000" w:themeColor="text1"/>
                        </w:rPr>
                        <w:t>-25</w:t>
                      </w:r>
                    </w:p>
                    <w:p w14:paraId="0A9984BF" w14:textId="1B95B5D3" w:rsidR="003518DA" w:rsidRPr="00951E02" w:rsidRDefault="00951E02" w:rsidP="003518DA">
                      <w:pPr>
                        <w:jc w:val="center"/>
                        <w:rPr>
                          <w:color w:val="000000" w:themeColor="text1"/>
                        </w:rPr>
                      </w:pPr>
                      <w:r w:rsidRPr="00951E02">
                        <w:rPr>
                          <w:color w:val="000000" w:themeColor="text1"/>
                        </w:rPr>
                        <w:t>BO00004</w:t>
                      </w:r>
                    </w:p>
                  </w:txbxContent>
                </v:textbox>
              </v:rect>
            </w:pict>
          </mc:Fallback>
        </mc:AlternateContent>
      </w:r>
      <w:r w:rsidR="001A6BA1">
        <w:t xml:space="preserve">                              </w:t>
      </w:r>
    </w:p>
    <w:p w14:paraId="04CFEF00" w14:textId="10983163"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p>
    <w:p w14:paraId="6AEFFFEA" w14:textId="7D6C1017" w:rsidR="001A6BA1" w:rsidRPr="009B52E4" w:rsidRDefault="001A6BA1" w:rsidP="00417F56">
      <w:pPr>
        <w:rPr>
          <w:rFonts w:ascii="Arial" w:hAnsi="Arial" w:cs="Arial"/>
          <w:sz w:val="20"/>
          <w:szCs w:val="20"/>
        </w:rPr>
      </w:pPr>
    </w:p>
    <w:p w14:paraId="3DF18B09" w14:textId="52ABF2E8" w:rsidR="003518DA" w:rsidRDefault="00306D17" w:rsidP="00417F56">
      <w:pPr>
        <w:jc w:val="center"/>
        <w:rPr>
          <w:rFonts w:ascii="Arial" w:hAnsi="Arial" w:cs="Arial"/>
          <w:b/>
          <w:sz w:val="20"/>
          <w:szCs w:val="20"/>
        </w:rPr>
      </w:pPr>
      <w:bookmarkStart w:id="0" w:name="_Hlk193542372"/>
      <w:r>
        <w:rPr>
          <w:rFonts w:ascii="Arial" w:hAnsi="Arial" w:cs="Arial"/>
          <w:b/>
          <w:sz w:val="20"/>
          <w:szCs w:val="20"/>
        </w:rPr>
        <w:t xml:space="preserve">CONTRATACIÓN DE </w:t>
      </w:r>
      <w:r w:rsidRPr="00306D17">
        <w:rPr>
          <w:rFonts w:ascii="Arial" w:hAnsi="Arial" w:cs="Arial"/>
          <w:b/>
          <w:sz w:val="20"/>
          <w:szCs w:val="20"/>
        </w:rPr>
        <w:t>SERVICIOS DE SEGURIDAD PRIVADA</w:t>
      </w:r>
    </w:p>
    <w:bookmarkEnd w:id="0"/>
    <w:p w14:paraId="0EE50D50" w14:textId="77777777" w:rsidR="00306D17" w:rsidRPr="009B52E4" w:rsidRDefault="00306D17" w:rsidP="00417F56">
      <w:pPr>
        <w:jc w:val="center"/>
        <w:rPr>
          <w:rFonts w:ascii="Arial" w:hAnsi="Arial" w:cs="Arial"/>
          <w:b/>
          <w:sz w:val="20"/>
          <w:szCs w:val="20"/>
        </w:rPr>
      </w:pPr>
    </w:p>
    <w:p w14:paraId="766FB241" w14:textId="6618AA9E" w:rsidR="001A6BA1"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w:t>
      </w:r>
      <w:r w:rsidR="00AD30DA">
        <w:rPr>
          <w:rFonts w:ascii="Arial" w:hAnsi="Arial" w:cs="Arial"/>
          <w:sz w:val="20"/>
          <w:lang w:val="es-ES"/>
        </w:rPr>
        <w:t>PROFESIONALES</w:t>
      </w:r>
      <w:r w:rsidRPr="009B52E4">
        <w:rPr>
          <w:rFonts w:ascii="Arial" w:hAnsi="Arial" w:cs="Arial"/>
          <w:sz w:val="20"/>
          <w:lang w:val="es-ES"/>
        </w:rPr>
        <w:t xml:space="preserve">,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306D17" w:rsidRPr="00306D17">
        <w:rPr>
          <w:rFonts w:ascii="Arial" w:hAnsi="Arial" w:cs="Arial"/>
          <w:sz w:val="20"/>
          <w:lang w:val="es-ES"/>
        </w:rPr>
        <w:t>CONTRATACIÓN DE SERVICIOS DE SEGURIDAD PRIVADA</w:t>
      </w:r>
    </w:p>
    <w:p w14:paraId="576FB0AF" w14:textId="77777777" w:rsidR="001153A3" w:rsidRPr="001153A3" w:rsidRDefault="001153A3" w:rsidP="001153A3">
      <w:pPr>
        <w:rPr>
          <w:lang w:eastAsia="es-ES"/>
        </w:rPr>
      </w:pPr>
    </w:p>
    <w:p w14:paraId="377A9E9E" w14:textId="435BE5DB" w:rsidR="001153A3" w:rsidRPr="001153A3" w:rsidRDefault="001153A3" w:rsidP="001153A3">
      <w:pPr>
        <w:rPr>
          <w:rFonts w:ascii="Arial" w:hAnsi="Arial" w:cs="Arial"/>
          <w:b/>
          <w:bCs/>
          <w:sz w:val="20"/>
          <w:szCs w:val="20"/>
          <w:lang w:eastAsia="es-ES"/>
        </w:rPr>
      </w:pPr>
      <w:r w:rsidRPr="001153A3">
        <w:rPr>
          <w:rFonts w:ascii="Arial" w:hAnsi="Arial" w:cs="Arial"/>
          <w:b/>
          <w:bCs/>
          <w:sz w:val="20"/>
          <w:szCs w:val="20"/>
          <w:lang w:eastAsia="es-ES"/>
        </w:rPr>
        <w:t>ANTECEDENTES:</w:t>
      </w:r>
    </w:p>
    <w:p w14:paraId="21BE46EE" w14:textId="245546E5" w:rsidR="001153A3" w:rsidRDefault="00755AFF" w:rsidP="001153A3">
      <w:pPr>
        <w:rPr>
          <w:rFonts w:ascii="Arial" w:hAnsi="Arial" w:cs="Arial"/>
          <w:sz w:val="20"/>
          <w:szCs w:val="20"/>
          <w:lang w:eastAsia="es-ES"/>
        </w:rPr>
      </w:pPr>
      <w:r w:rsidRPr="00755AFF">
        <w:rPr>
          <w:rFonts w:ascii="Arial" w:hAnsi="Arial" w:cs="Arial"/>
          <w:sz w:val="20"/>
          <w:szCs w:val="20"/>
          <w:lang w:eastAsia="es-ES"/>
        </w:rPr>
        <w:t>La Caja de salud de la Banca Privada Agencia Potosí requiere contratar los servicios de Seguridad Privada para la vigilancia de sus instalaciones, con la finalidad de precautelar la seguridad de los funcionarios, así como lo bines de propiedad de la Institución.</w:t>
      </w:r>
    </w:p>
    <w:p w14:paraId="2EFB7330" w14:textId="77777777" w:rsidR="00755AFF" w:rsidRPr="001153A3" w:rsidRDefault="00755AFF" w:rsidP="001153A3">
      <w:pPr>
        <w:rPr>
          <w:rFonts w:ascii="Arial" w:hAnsi="Arial" w:cs="Arial"/>
          <w:sz w:val="20"/>
          <w:szCs w:val="20"/>
          <w:lang w:eastAsia="es-ES"/>
        </w:rPr>
      </w:pPr>
    </w:p>
    <w:p w14:paraId="5865B075" w14:textId="0DC70C35" w:rsidR="001153A3" w:rsidRPr="001153A3" w:rsidRDefault="001153A3" w:rsidP="001153A3">
      <w:pPr>
        <w:rPr>
          <w:rFonts w:ascii="Arial" w:hAnsi="Arial" w:cs="Arial"/>
          <w:b/>
          <w:bCs/>
          <w:sz w:val="20"/>
          <w:szCs w:val="20"/>
          <w:lang w:eastAsia="es-ES"/>
        </w:rPr>
      </w:pPr>
      <w:r w:rsidRPr="001153A3">
        <w:rPr>
          <w:rFonts w:ascii="Arial" w:hAnsi="Arial" w:cs="Arial"/>
          <w:b/>
          <w:bCs/>
          <w:sz w:val="20"/>
          <w:szCs w:val="20"/>
          <w:lang w:eastAsia="es-ES"/>
        </w:rPr>
        <w:t>OBJETIVOS:</w:t>
      </w:r>
    </w:p>
    <w:p w14:paraId="64AA086B" w14:textId="77777777" w:rsidR="00755AFF" w:rsidRPr="00755AFF" w:rsidRDefault="00755AFF" w:rsidP="00755AFF">
      <w:pPr>
        <w:rPr>
          <w:rFonts w:ascii="Arial" w:hAnsi="Arial" w:cs="Arial"/>
          <w:sz w:val="20"/>
          <w:szCs w:val="20"/>
          <w:lang w:eastAsia="es-ES"/>
        </w:rPr>
      </w:pPr>
      <w:r w:rsidRPr="00755AFF">
        <w:rPr>
          <w:rFonts w:ascii="Arial" w:hAnsi="Arial" w:cs="Arial"/>
          <w:sz w:val="20"/>
          <w:szCs w:val="20"/>
          <w:lang w:eastAsia="es-ES"/>
        </w:rPr>
        <w:t>Constituye el objeto de esta contratación, la compra de SERVICIOS DE SEGURIDAD PRIVADA para el inmueble ubicado e a calle Periodista N° 132 casi esquí. Padilla en el cual presta servicios.</w:t>
      </w:r>
    </w:p>
    <w:p w14:paraId="6A11E72E" w14:textId="77777777" w:rsidR="00755AFF" w:rsidRPr="00755AFF" w:rsidRDefault="00755AFF" w:rsidP="00755AFF">
      <w:pPr>
        <w:rPr>
          <w:rFonts w:ascii="Arial" w:hAnsi="Arial" w:cs="Arial"/>
          <w:sz w:val="20"/>
          <w:szCs w:val="20"/>
          <w:lang w:eastAsia="es-ES"/>
        </w:rPr>
      </w:pPr>
    </w:p>
    <w:p w14:paraId="502D6E35" w14:textId="77777777" w:rsidR="00755AFF" w:rsidRDefault="00755AFF" w:rsidP="00755AFF">
      <w:pPr>
        <w:rPr>
          <w:rFonts w:ascii="Arial" w:hAnsi="Arial" w:cs="Arial"/>
          <w:sz w:val="20"/>
          <w:szCs w:val="20"/>
          <w:lang w:eastAsia="es-ES"/>
        </w:rPr>
      </w:pPr>
      <w:r w:rsidRPr="00755AFF">
        <w:rPr>
          <w:rFonts w:ascii="Arial" w:hAnsi="Arial" w:cs="Arial"/>
          <w:sz w:val="20"/>
          <w:szCs w:val="20"/>
          <w:lang w:eastAsia="es-ES"/>
        </w:rPr>
        <w:t>El servicio será cancelado por la CSBP de manera mensual durante la vigencia del contrato</w:t>
      </w:r>
    </w:p>
    <w:p w14:paraId="4FD5AA20" w14:textId="77777777" w:rsidR="00446FC6" w:rsidRDefault="00446FC6" w:rsidP="00755AFF">
      <w:pPr>
        <w:rPr>
          <w:rFonts w:ascii="Arial" w:hAnsi="Arial" w:cs="Arial"/>
          <w:sz w:val="20"/>
          <w:szCs w:val="20"/>
          <w:lang w:eastAsia="es-ES"/>
        </w:rPr>
      </w:pPr>
    </w:p>
    <w:p w14:paraId="35EA027C" w14:textId="3FF28F13" w:rsidR="00446FC6" w:rsidRPr="00446FC6" w:rsidRDefault="00446FC6" w:rsidP="00446FC6">
      <w:pPr>
        <w:rPr>
          <w:rFonts w:ascii="Arial" w:hAnsi="Arial" w:cs="Arial"/>
          <w:sz w:val="20"/>
          <w:szCs w:val="20"/>
          <w:lang w:eastAsia="es-ES"/>
        </w:rPr>
      </w:pPr>
      <w:r w:rsidRPr="00446FC6">
        <w:rPr>
          <w:rFonts w:ascii="Arial" w:hAnsi="Arial" w:cs="Arial"/>
          <w:sz w:val="20"/>
          <w:szCs w:val="20"/>
          <w:lang w:eastAsia="es-ES"/>
        </w:rPr>
        <w:t>Contingencias. – El proponente deberá presentar un plan de trabajo en el que se determinarán las acciones que se tomarán para la prevención de contingencias.</w:t>
      </w:r>
    </w:p>
    <w:p w14:paraId="6D6E2237" w14:textId="77777777" w:rsidR="00446FC6" w:rsidRPr="00446FC6" w:rsidRDefault="00446FC6" w:rsidP="00446FC6">
      <w:pPr>
        <w:rPr>
          <w:rFonts w:ascii="Arial" w:hAnsi="Arial" w:cs="Arial"/>
          <w:sz w:val="20"/>
          <w:szCs w:val="20"/>
          <w:lang w:eastAsia="es-ES"/>
        </w:rPr>
      </w:pPr>
    </w:p>
    <w:p w14:paraId="3C4616AD" w14:textId="4F0AB9C7" w:rsidR="00446FC6" w:rsidRDefault="00446FC6" w:rsidP="00446FC6">
      <w:pPr>
        <w:rPr>
          <w:rFonts w:ascii="Arial" w:hAnsi="Arial" w:cs="Arial"/>
          <w:sz w:val="20"/>
          <w:szCs w:val="20"/>
          <w:lang w:eastAsia="es-ES"/>
        </w:rPr>
      </w:pPr>
      <w:r w:rsidRPr="00446FC6">
        <w:rPr>
          <w:rFonts w:ascii="Arial" w:hAnsi="Arial" w:cs="Arial"/>
          <w:sz w:val="20"/>
          <w:szCs w:val="20"/>
          <w:lang w:eastAsia="es-ES"/>
        </w:rPr>
        <w:t>Otros Trabajos. – La C.S.B.P. podrá asignar otros trabajos de vigilancia relacionados al servicio a contratar que se considere necesario.</w:t>
      </w:r>
    </w:p>
    <w:p w14:paraId="163197F2" w14:textId="77777777" w:rsidR="00755AFF" w:rsidRDefault="00755AFF" w:rsidP="00755AFF">
      <w:pPr>
        <w:rPr>
          <w:rFonts w:ascii="Arial" w:hAnsi="Arial" w:cs="Arial"/>
          <w:sz w:val="20"/>
          <w:szCs w:val="20"/>
          <w:lang w:eastAsia="es-ES"/>
        </w:rPr>
      </w:pPr>
    </w:p>
    <w:p w14:paraId="36166D96" w14:textId="59525D8F" w:rsidR="001A6BA1" w:rsidRPr="009B52E4" w:rsidRDefault="001A6BA1" w:rsidP="00417F56">
      <w:pPr>
        <w:rPr>
          <w:rFonts w:ascii="Arial" w:hAnsi="Arial" w:cs="Arial"/>
          <w:sz w:val="20"/>
          <w:szCs w:val="20"/>
        </w:rPr>
      </w:pPr>
    </w:p>
    <w:p w14:paraId="1576E4A4" w14:textId="3B9A26E2" w:rsidR="00E62A3E" w:rsidRPr="009B52E4" w:rsidRDefault="001A6BA1" w:rsidP="00E62A3E">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5C08B6" w:rsidRPr="00C50808">
          <w:rPr>
            <w:rStyle w:val="Hipervnculo"/>
          </w:rPr>
          <w:t>jimena.llanos@csbp.com.bo</w:t>
        </w:r>
      </w:hyperlink>
      <w:r w:rsidR="005C08B6">
        <w:t xml:space="preserve"> </w:t>
      </w:r>
      <w:r w:rsidR="00755AFF">
        <w:t xml:space="preserve">, </w:t>
      </w:r>
      <w:hyperlink r:id="rId8" w:history="1">
        <w:r w:rsidR="00755AFF" w:rsidRPr="00755AFF">
          <w:rPr>
            <w:rStyle w:val="Hipervnculo"/>
            <w:rFonts w:ascii="Arial" w:hAnsi="Arial" w:cs="Arial"/>
            <w:sz w:val="18"/>
            <w:szCs w:val="20"/>
          </w:rPr>
          <w:t>natalia.barrientos@csbp.com.bo</w:t>
        </w:r>
      </w:hyperlink>
      <w:r w:rsidR="00537A30" w:rsidRPr="0031075F">
        <w:rPr>
          <w:rFonts w:ascii="Arial" w:hAnsi="Arial" w:cs="Arial"/>
          <w:sz w:val="20"/>
          <w:szCs w:val="20"/>
        </w:rPr>
        <w:t xml:space="preserve"> </w:t>
      </w:r>
      <w:r w:rsidRPr="0031075F">
        <w:rPr>
          <w:rFonts w:ascii="Arial" w:hAnsi="Arial" w:cs="Arial"/>
          <w:sz w:val="20"/>
          <w:szCs w:val="20"/>
        </w:rPr>
        <w:t>hasta</w:t>
      </w:r>
      <w:r w:rsidRPr="009B52E4">
        <w:rPr>
          <w:rFonts w:ascii="Arial" w:hAnsi="Arial" w:cs="Arial"/>
          <w:sz w:val="20"/>
          <w:szCs w:val="20"/>
        </w:rPr>
        <w:t xml:space="preserve"> horas </w:t>
      </w:r>
      <w:r w:rsidR="00537A30">
        <w:rPr>
          <w:rFonts w:ascii="Arial" w:hAnsi="Arial" w:cs="Arial"/>
          <w:sz w:val="20"/>
          <w:szCs w:val="20"/>
        </w:rPr>
        <w:t xml:space="preserve">10:00 am del día </w:t>
      </w:r>
      <w:r w:rsidR="00755AFF">
        <w:rPr>
          <w:rFonts w:ascii="Arial" w:hAnsi="Arial" w:cs="Arial"/>
          <w:sz w:val="20"/>
          <w:szCs w:val="20"/>
        </w:rPr>
        <w:t>miércoles 26</w:t>
      </w:r>
      <w:r w:rsidR="00537A30">
        <w:rPr>
          <w:rFonts w:ascii="Arial" w:hAnsi="Arial" w:cs="Arial"/>
          <w:sz w:val="20"/>
          <w:szCs w:val="20"/>
        </w:rPr>
        <w:t xml:space="preserve"> de </w:t>
      </w:r>
      <w:r w:rsidR="00755AFF">
        <w:rPr>
          <w:rFonts w:ascii="Arial" w:hAnsi="Arial" w:cs="Arial"/>
          <w:sz w:val="20"/>
          <w:szCs w:val="20"/>
        </w:rPr>
        <w:t>marzo</w:t>
      </w:r>
      <w:r w:rsidR="00537A30">
        <w:rPr>
          <w:rFonts w:ascii="Arial" w:hAnsi="Arial" w:cs="Arial"/>
          <w:sz w:val="20"/>
          <w:szCs w:val="20"/>
        </w:rPr>
        <w:t xml:space="preserve"> </w:t>
      </w:r>
      <w:r w:rsidR="00537A30" w:rsidRPr="00537A30">
        <w:rPr>
          <w:rFonts w:ascii="Arial" w:hAnsi="Arial" w:cs="Arial"/>
          <w:sz w:val="20"/>
          <w:szCs w:val="20"/>
        </w:rPr>
        <w:t>del</w:t>
      </w:r>
      <w:r w:rsidR="00E62A3E" w:rsidRPr="009B52E4">
        <w:rPr>
          <w:rFonts w:ascii="Arial" w:hAnsi="Arial" w:cs="Arial"/>
          <w:sz w:val="20"/>
          <w:szCs w:val="20"/>
        </w:rPr>
        <w:t xml:space="preserve"> año en curso</w:t>
      </w:r>
      <w:r w:rsidRPr="009B52E4">
        <w:rPr>
          <w:rFonts w:ascii="Arial" w:hAnsi="Arial" w:cs="Arial"/>
          <w:sz w:val="20"/>
          <w:szCs w:val="20"/>
        </w:rPr>
        <w:t>.</w:t>
      </w:r>
      <w:r w:rsidR="00417F56" w:rsidRPr="009B52E4">
        <w:rPr>
          <w:rFonts w:ascii="Arial" w:hAnsi="Arial" w:cs="Arial"/>
          <w:sz w:val="20"/>
          <w:szCs w:val="20"/>
        </w:rPr>
        <w:t xml:space="preserve"> </w:t>
      </w:r>
    </w:p>
    <w:p w14:paraId="40EFAA4C" w14:textId="72704D4C" w:rsidR="009B52E4" w:rsidRDefault="009B52E4" w:rsidP="00446FC6">
      <w:pPr>
        <w:pStyle w:val="Prrafodelista"/>
        <w:ind w:left="426"/>
        <w:rPr>
          <w:rFonts w:ascii="Arial" w:hAnsi="Arial" w:cs="Arial"/>
          <w:b/>
          <w:sz w:val="20"/>
          <w:szCs w:val="20"/>
          <w:u w:val="single"/>
        </w:rPr>
      </w:pPr>
    </w:p>
    <w:p w14:paraId="744EC8F7" w14:textId="77777777" w:rsidR="00446FC6" w:rsidRPr="00446FC6" w:rsidRDefault="00446FC6" w:rsidP="00446FC6">
      <w:pPr>
        <w:pStyle w:val="Prrafodelista"/>
        <w:rPr>
          <w:rFonts w:ascii="Arial" w:hAnsi="Arial" w:cs="Arial"/>
          <w:b/>
          <w:sz w:val="20"/>
          <w:szCs w:val="20"/>
          <w:u w:val="single"/>
        </w:rPr>
      </w:pPr>
    </w:p>
    <w:p w14:paraId="5FAEDB13" w14:textId="77777777" w:rsidR="00446FC6" w:rsidRDefault="00446FC6" w:rsidP="00446FC6">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r>
        <w:rPr>
          <w:rFonts w:ascii="Arial" w:hAnsi="Arial" w:cs="Arial"/>
          <w:b/>
          <w:sz w:val="20"/>
          <w:szCs w:val="20"/>
          <w:u w:val="single"/>
        </w:rPr>
        <w:t xml:space="preserve"> (CUMPLE / NO CUMPLE)</w:t>
      </w:r>
    </w:p>
    <w:p w14:paraId="521748A2" w14:textId="77777777" w:rsidR="00446FC6" w:rsidRPr="009B52E4" w:rsidRDefault="00446FC6" w:rsidP="00446FC6">
      <w:pPr>
        <w:pStyle w:val="Prrafodelista"/>
        <w:ind w:left="426"/>
        <w:rPr>
          <w:rFonts w:ascii="Arial" w:hAnsi="Arial" w:cs="Arial"/>
          <w:b/>
          <w:sz w:val="20"/>
          <w:szCs w:val="20"/>
          <w:u w:val="single"/>
        </w:rPr>
      </w:pPr>
    </w:p>
    <w:p w14:paraId="624A5BCC" w14:textId="77777777" w:rsidR="00446FC6" w:rsidRDefault="00446FC6" w:rsidP="00446FC6">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CARTA DE PRESENTACIÓN </w:t>
      </w:r>
    </w:p>
    <w:p w14:paraId="59B07EFE" w14:textId="77777777" w:rsidR="00446FC6" w:rsidRDefault="00446FC6" w:rsidP="00446FC6">
      <w:pPr>
        <w:pStyle w:val="Prrafodelista"/>
        <w:ind w:left="360"/>
        <w:rPr>
          <w:rFonts w:ascii="Arial" w:hAnsi="Arial" w:cs="Arial"/>
          <w:b/>
          <w:bCs/>
          <w:sz w:val="20"/>
          <w:szCs w:val="20"/>
        </w:rPr>
      </w:pPr>
    </w:p>
    <w:p w14:paraId="6304C6F7" w14:textId="77777777" w:rsidR="00446FC6" w:rsidRDefault="00446FC6" w:rsidP="00446FC6">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DOCUMENTOS LEGALES QUE DEBE PRESENTAR </w:t>
      </w:r>
    </w:p>
    <w:p w14:paraId="4951D2C3" w14:textId="77777777" w:rsidR="00446FC6" w:rsidRDefault="00446FC6" w:rsidP="00446FC6">
      <w:pPr>
        <w:pStyle w:val="Prrafodelista"/>
        <w:ind w:left="360"/>
        <w:rPr>
          <w:rFonts w:ascii="Arial" w:hAnsi="Arial" w:cs="Arial"/>
          <w:b/>
          <w:bCs/>
          <w:sz w:val="20"/>
          <w:szCs w:val="20"/>
        </w:rPr>
      </w:pPr>
    </w:p>
    <w:p w14:paraId="7E876514" w14:textId="77777777" w:rsidR="00446FC6" w:rsidRPr="00446FC6" w:rsidRDefault="00446FC6" w:rsidP="00446FC6">
      <w:pPr>
        <w:pStyle w:val="Prrafodelista"/>
        <w:numPr>
          <w:ilvl w:val="0"/>
          <w:numId w:val="9"/>
        </w:numPr>
      </w:pPr>
      <w:r w:rsidRPr="00446FC6">
        <w:t>La empresa deberá estar autorizada para su funcionamiento por la Policía Nacional. (Adjuntar Licencias de funcionamiento vigente y homologada en copia simple o documento que respalde que la misma se encuentra en trámite. Se aclara que dicho documento deberá ser presentado en original por el proveedor previo a la firma de contrato).</w:t>
      </w:r>
    </w:p>
    <w:p w14:paraId="56A69272" w14:textId="77777777" w:rsidR="00446FC6" w:rsidRPr="00446FC6" w:rsidRDefault="00446FC6" w:rsidP="00446FC6">
      <w:pPr>
        <w:pStyle w:val="Prrafodelista"/>
        <w:numPr>
          <w:ilvl w:val="0"/>
          <w:numId w:val="9"/>
        </w:numPr>
      </w:pPr>
      <w:r w:rsidRPr="00446FC6">
        <w:t xml:space="preserve">El proponente deberá contar con oficina establecida en la ciudad de Potosí, para ello deberá adjuntar en un plano de Google </w:t>
      </w:r>
      <w:proofErr w:type="spellStart"/>
      <w:r w:rsidRPr="00446FC6">
        <w:t>Maps</w:t>
      </w:r>
      <w:proofErr w:type="spellEnd"/>
      <w:r w:rsidRPr="00446FC6">
        <w:t xml:space="preserve"> con la ubicación de sus oficinas.</w:t>
      </w:r>
    </w:p>
    <w:p w14:paraId="6A13A2F9" w14:textId="77777777" w:rsidR="00446FC6" w:rsidRPr="00446FC6" w:rsidRDefault="00446FC6" w:rsidP="00446FC6">
      <w:pPr>
        <w:pStyle w:val="Prrafodelista"/>
        <w:numPr>
          <w:ilvl w:val="0"/>
          <w:numId w:val="9"/>
        </w:numPr>
      </w:pPr>
      <w:r w:rsidRPr="00446FC6">
        <w:t>La empresa deberá contar con la licencia de funcionamiento municipal, SEPREC y NIT (Adjuntar respaldo en copia simple)</w:t>
      </w:r>
    </w:p>
    <w:p w14:paraId="4C940251" w14:textId="77777777" w:rsidR="00446FC6" w:rsidRDefault="00446FC6" w:rsidP="00446FC6">
      <w:pPr>
        <w:pStyle w:val="Prrafodelista"/>
        <w:numPr>
          <w:ilvl w:val="0"/>
          <w:numId w:val="9"/>
        </w:numPr>
      </w:pPr>
      <w:r>
        <w:t xml:space="preserve">Número de identificación tributaria (NIT). </w:t>
      </w:r>
    </w:p>
    <w:p w14:paraId="5E22B38B" w14:textId="77777777" w:rsidR="00446FC6" w:rsidRPr="009B52E4" w:rsidRDefault="00446FC6" w:rsidP="00446FC6">
      <w:pPr>
        <w:pStyle w:val="Prrafodelista"/>
        <w:ind w:left="426"/>
        <w:rPr>
          <w:rFonts w:ascii="Arial" w:hAnsi="Arial" w:cs="Arial"/>
          <w:b/>
          <w:sz w:val="20"/>
          <w:szCs w:val="20"/>
          <w:u w:val="single"/>
        </w:rPr>
      </w:pPr>
    </w:p>
    <w:p w14:paraId="4564EEBD" w14:textId="77777777" w:rsidR="009B52E4" w:rsidRPr="009B52E4" w:rsidRDefault="009B52E4" w:rsidP="009B52E4">
      <w:pPr>
        <w:pStyle w:val="Prrafodelista"/>
        <w:ind w:left="426"/>
        <w:rPr>
          <w:rFonts w:ascii="Arial" w:hAnsi="Arial" w:cs="Arial"/>
          <w:b/>
          <w:sz w:val="20"/>
          <w:szCs w:val="20"/>
          <w:u w:val="single"/>
        </w:rPr>
      </w:pPr>
    </w:p>
    <w:p w14:paraId="4C27AD4A" w14:textId="4D5D87EF"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2234F">
        <w:rPr>
          <w:rFonts w:ascii="Arial" w:hAnsi="Arial" w:cs="Arial"/>
          <w:sz w:val="20"/>
          <w:szCs w:val="20"/>
        </w:rPr>
        <w:t xml:space="preserve"> ANEXO 1</w:t>
      </w:r>
      <w:r w:rsidRPr="009B52E4">
        <w:rPr>
          <w:rFonts w:ascii="Arial" w:hAnsi="Arial" w:cs="Arial"/>
          <w:sz w:val="20"/>
          <w:szCs w:val="20"/>
        </w:rPr>
        <w:t xml:space="preserve">). </w:t>
      </w:r>
    </w:p>
    <w:p w14:paraId="292FC78D" w14:textId="77777777" w:rsidR="009B52E4" w:rsidRPr="009B52E4" w:rsidRDefault="009B52E4" w:rsidP="009B52E4">
      <w:pPr>
        <w:pStyle w:val="Prrafodelista"/>
        <w:ind w:left="426"/>
        <w:rPr>
          <w:rFonts w:ascii="Arial" w:hAnsi="Arial" w:cs="Arial"/>
          <w:sz w:val="20"/>
          <w:szCs w:val="20"/>
        </w:rPr>
      </w:pPr>
    </w:p>
    <w:p w14:paraId="290733A2" w14:textId="3F09E415"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lastRenderedPageBreak/>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r w:rsidR="00D2234F" w:rsidRPr="009B52E4">
        <w:rPr>
          <w:rFonts w:ascii="Arial" w:hAnsi="Arial" w:cs="Arial"/>
          <w:sz w:val="20"/>
          <w:szCs w:val="20"/>
        </w:rPr>
        <w:t>(Documento adjunto a esta invitación</w:t>
      </w:r>
      <w:r w:rsidR="00D2234F">
        <w:rPr>
          <w:rFonts w:ascii="Arial" w:hAnsi="Arial" w:cs="Arial"/>
          <w:sz w:val="20"/>
          <w:szCs w:val="20"/>
        </w:rPr>
        <w:t xml:space="preserve"> ANEXO 2)</w:t>
      </w:r>
    </w:p>
    <w:p w14:paraId="1454854D" w14:textId="77777777" w:rsidR="003575D2" w:rsidRPr="009B52E4" w:rsidRDefault="003575D2" w:rsidP="009B52E4">
      <w:pPr>
        <w:rPr>
          <w:rFonts w:ascii="Arial" w:hAnsi="Arial" w:cs="Arial"/>
          <w:sz w:val="20"/>
          <w:szCs w:val="20"/>
        </w:rPr>
      </w:pPr>
    </w:p>
    <w:p w14:paraId="42F40385" w14:textId="09DEDA8D"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r w:rsidR="00446FC6">
        <w:rPr>
          <w:rFonts w:ascii="Arial" w:hAnsi="Arial" w:cs="Arial"/>
          <w:bCs/>
          <w:sz w:val="20"/>
          <w:szCs w:val="20"/>
        </w:rPr>
        <w:t>NO SE TIENE GARANTIAS</w:t>
      </w:r>
    </w:p>
    <w:p w14:paraId="4ABA9935" w14:textId="77777777" w:rsidR="0084268D" w:rsidRDefault="0084268D" w:rsidP="0084268D">
      <w:pPr>
        <w:pStyle w:val="Prrafodelista"/>
        <w:tabs>
          <w:tab w:val="left" w:pos="426"/>
        </w:tabs>
        <w:rPr>
          <w:rFonts w:ascii="Arial" w:hAnsi="Arial" w:cs="Arial"/>
          <w:b/>
          <w:sz w:val="20"/>
          <w:szCs w:val="20"/>
          <w:u w:val="single"/>
        </w:rPr>
      </w:pPr>
    </w:p>
    <w:p w14:paraId="071D82D4" w14:textId="38E8D295"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PLAZO DE </w:t>
      </w:r>
      <w:r w:rsidR="0093598A">
        <w:rPr>
          <w:rFonts w:ascii="Arial" w:hAnsi="Arial" w:cs="Arial"/>
          <w:b/>
          <w:sz w:val="20"/>
          <w:szCs w:val="20"/>
          <w:u w:val="single"/>
        </w:rPr>
        <w:t>CONTRATO</w:t>
      </w:r>
      <w:r w:rsidRPr="0084268D">
        <w:rPr>
          <w:rFonts w:ascii="Arial" w:hAnsi="Arial" w:cs="Arial"/>
          <w:b/>
          <w:sz w:val="20"/>
          <w:szCs w:val="20"/>
          <w:u w:val="single"/>
        </w:rPr>
        <w:t>:</w:t>
      </w:r>
    </w:p>
    <w:p w14:paraId="1230BB7C" w14:textId="77777777" w:rsidR="0084268D" w:rsidRDefault="0084268D" w:rsidP="0084268D">
      <w:pPr>
        <w:pStyle w:val="Prrafodelista"/>
        <w:ind w:left="426"/>
        <w:rPr>
          <w:rFonts w:ascii="Arial" w:hAnsi="Arial" w:cs="Arial"/>
          <w:b/>
          <w:sz w:val="20"/>
          <w:szCs w:val="20"/>
          <w:u w:val="single"/>
        </w:rPr>
      </w:pPr>
    </w:p>
    <w:p w14:paraId="577B93FD" w14:textId="1C55CE7D" w:rsidR="0084268D" w:rsidRPr="0084268D" w:rsidRDefault="0093598A" w:rsidP="0084268D">
      <w:pPr>
        <w:pStyle w:val="Prrafodelista"/>
        <w:tabs>
          <w:tab w:val="left" w:pos="426"/>
        </w:tabs>
        <w:rPr>
          <w:rFonts w:ascii="Arial" w:hAnsi="Arial" w:cs="Arial"/>
          <w:b/>
          <w:sz w:val="20"/>
          <w:szCs w:val="20"/>
          <w:u w:val="single"/>
        </w:rPr>
      </w:pPr>
      <w:r w:rsidRPr="0093598A">
        <w:rPr>
          <w:rFonts w:ascii="Arial" w:hAnsi="Arial" w:cs="Arial"/>
          <w:sz w:val="20"/>
          <w:szCs w:val="20"/>
        </w:rPr>
        <w:t xml:space="preserve">El plazo de vigencia de contrato </w:t>
      </w:r>
      <w:r w:rsidR="00755AFF">
        <w:rPr>
          <w:rFonts w:ascii="Arial" w:hAnsi="Arial" w:cs="Arial"/>
          <w:sz w:val="20"/>
          <w:szCs w:val="20"/>
        </w:rPr>
        <w:t>a monto fijo</w:t>
      </w:r>
      <w:r w:rsidRPr="0093598A">
        <w:rPr>
          <w:rFonts w:ascii="Arial" w:hAnsi="Arial" w:cs="Arial"/>
          <w:sz w:val="20"/>
          <w:szCs w:val="20"/>
        </w:rPr>
        <w:t xml:space="preserve"> correrá a partir </w:t>
      </w:r>
      <w:r w:rsidR="00755AFF">
        <w:rPr>
          <w:rFonts w:ascii="Arial" w:hAnsi="Arial" w:cs="Arial"/>
          <w:sz w:val="20"/>
          <w:szCs w:val="20"/>
        </w:rPr>
        <w:t>de la firma de contrato por un año calendario</w:t>
      </w:r>
    </w:p>
    <w:p w14:paraId="21E61572" w14:textId="77777777" w:rsidR="0084268D" w:rsidRDefault="0084268D" w:rsidP="0084268D">
      <w:pPr>
        <w:pStyle w:val="Prrafodelista"/>
        <w:ind w:left="426"/>
        <w:rPr>
          <w:rFonts w:ascii="Arial" w:hAnsi="Arial" w:cs="Arial"/>
          <w:b/>
          <w:sz w:val="20"/>
          <w:szCs w:val="20"/>
          <w:u w:val="single"/>
        </w:rPr>
      </w:pPr>
    </w:p>
    <w:p w14:paraId="098A9E56" w14:textId="7C23E326" w:rsidR="003575D2" w:rsidRPr="00537A30" w:rsidRDefault="003575D2"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84268D">
        <w:rPr>
          <w:rFonts w:ascii="Arial" w:hAnsi="Arial" w:cs="Arial"/>
          <w:sz w:val="20"/>
          <w:szCs w:val="20"/>
        </w:rPr>
        <w:t xml:space="preserve"> </w:t>
      </w:r>
    </w:p>
    <w:p w14:paraId="673794AA" w14:textId="77777777" w:rsidR="00537A30" w:rsidRPr="00537A30" w:rsidRDefault="00537A30" w:rsidP="00537A30">
      <w:pPr>
        <w:pStyle w:val="Prrafodelista"/>
        <w:ind w:left="426"/>
        <w:rPr>
          <w:rFonts w:ascii="Arial" w:hAnsi="Arial" w:cs="Arial"/>
          <w:b/>
          <w:sz w:val="20"/>
          <w:szCs w:val="20"/>
          <w:u w:val="single"/>
        </w:rPr>
      </w:pPr>
    </w:p>
    <w:p w14:paraId="08C35D9A" w14:textId="15F1F987" w:rsidR="00537A30" w:rsidRPr="00891731" w:rsidRDefault="00537A30" w:rsidP="00B625E5">
      <w:pPr>
        <w:pStyle w:val="Prrafodelista"/>
        <w:numPr>
          <w:ilvl w:val="0"/>
          <w:numId w:val="8"/>
        </w:numPr>
        <w:spacing w:after="160" w:line="259" w:lineRule="auto"/>
        <w:rPr>
          <w:rFonts w:ascii="Arial" w:hAnsi="Arial" w:cs="Arial"/>
          <w:b/>
          <w:sz w:val="20"/>
          <w:szCs w:val="20"/>
          <w:u w:val="single"/>
        </w:rPr>
      </w:pPr>
      <w:r w:rsidRPr="00537A30">
        <w:rPr>
          <w:rFonts w:ascii="Arial" w:hAnsi="Arial" w:cs="Arial"/>
          <w:sz w:val="20"/>
          <w:szCs w:val="20"/>
        </w:rPr>
        <w:t>La Comisión de Calificación verificará la documentación presentada por cada proponente, a fin de constatar si el mismo está</w:t>
      </w:r>
      <w:r w:rsidR="00B625E5">
        <w:rPr>
          <w:rFonts w:ascii="Arial" w:hAnsi="Arial" w:cs="Arial"/>
          <w:sz w:val="20"/>
          <w:szCs w:val="20"/>
        </w:rPr>
        <w:t xml:space="preserve">. A falta de un documento el proveedor quedara eliminado automáticamente </w:t>
      </w:r>
    </w:p>
    <w:p w14:paraId="395E1049" w14:textId="5DCD13CA" w:rsidR="00891731" w:rsidRPr="00891731" w:rsidRDefault="00891731" w:rsidP="00B625E5">
      <w:pPr>
        <w:pStyle w:val="Prrafodelista"/>
        <w:numPr>
          <w:ilvl w:val="0"/>
          <w:numId w:val="8"/>
        </w:numPr>
        <w:spacing w:after="160" w:line="259" w:lineRule="auto"/>
        <w:rPr>
          <w:rFonts w:ascii="Arial" w:hAnsi="Arial" w:cs="Arial"/>
          <w:b/>
          <w:sz w:val="20"/>
          <w:szCs w:val="20"/>
          <w:u w:val="single"/>
        </w:rPr>
      </w:pPr>
      <w:r>
        <w:rPr>
          <w:rFonts w:ascii="Arial" w:hAnsi="Arial" w:cs="Arial"/>
          <w:sz w:val="20"/>
          <w:szCs w:val="20"/>
        </w:rPr>
        <w:t>Se evaluará las especificaciones técnicas requeridas por la CSBP con finalidad de ver si cumple todo lo requerido</w:t>
      </w:r>
    </w:p>
    <w:p w14:paraId="652BE511" w14:textId="77CE2AC5" w:rsidR="00891731" w:rsidRPr="009B52E4" w:rsidRDefault="00891731" w:rsidP="00B625E5">
      <w:pPr>
        <w:pStyle w:val="Prrafodelista"/>
        <w:numPr>
          <w:ilvl w:val="0"/>
          <w:numId w:val="8"/>
        </w:numPr>
        <w:spacing w:after="160" w:line="259" w:lineRule="auto"/>
        <w:rPr>
          <w:rFonts w:ascii="Arial" w:hAnsi="Arial" w:cs="Arial"/>
          <w:b/>
          <w:sz w:val="20"/>
          <w:szCs w:val="20"/>
          <w:u w:val="single"/>
        </w:rPr>
      </w:pPr>
      <w:r>
        <w:rPr>
          <w:rFonts w:ascii="Arial" w:hAnsi="Arial" w:cs="Arial"/>
          <w:sz w:val="20"/>
          <w:szCs w:val="20"/>
        </w:rPr>
        <w:t xml:space="preserve">La evaluación tiene como modalidad “MENOR COSTO”  </w:t>
      </w:r>
    </w:p>
    <w:p w14:paraId="25E90809" w14:textId="77777777" w:rsidR="003575D2" w:rsidRPr="009B52E4" w:rsidRDefault="003575D2" w:rsidP="003575D2">
      <w:pPr>
        <w:pStyle w:val="Prrafodelista"/>
        <w:ind w:left="426"/>
        <w:rPr>
          <w:rFonts w:ascii="Arial" w:hAnsi="Arial" w:cs="Arial"/>
          <w:b/>
          <w:sz w:val="20"/>
          <w:szCs w:val="20"/>
        </w:rPr>
      </w:pPr>
    </w:p>
    <w:p w14:paraId="77E5FCFC" w14:textId="77969322"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 xml:space="preserve">La adjudicación será realizada </w:t>
      </w:r>
      <w:r w:rsidR="00AD30DA">
        <w:rPr>
          <w:rFonts w:ascii="Arial" w:hAnsi="Arial" w:cs="Arial"/>
          <w:sz w:val="20"/>
          <w:szCs w:val="20"/>
        </w:rPr>
        <w:t xml:space="preserve">por </w:t>
      </w:r>
      <w:r w:rsidR="00537A30">
        <w:rPr>
          <w:rFonts w:ascii="Arial" w:hAnsi="Arial" w:cs="Arial"/>
          <w:sz w:val="20"/>
          <w:szCs w:val="20"/>
        </w:rPr>
        <w:t>el total</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3172AAD5" w14:textId="26E2A211"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w:t>
      </w:r>
      <w:r w:rsidR="00AD30DA">
        <w:rPr>
          <w:rFonts w:ascii="Arial" w:hAnsi="Arial" w:cs="Arial"/>
          <w:sz w:val="20"/>
          <w:szCs w:val="20"/>
        </w:rPr>
        <w:t>servicio</w:t>
      </w:r>
      <w:r w:rsidR="00402D1D" w:rsidRPr="00296EAB">
        <w:rPr>
          <w:rFonts w:ascii="Arial" w:hAnsi="Arial" w:cs="Arial"/>
          <w:sz w:val="20"/>
          <w:szCs w:val="20"/>
        </w:rPr>
        <w:t xml:space="preserve">.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19E29D55" w:rsidR="00402D1D" w:rsidRPr="0031075F" w:rsidRDefault="00402D1D" w:rsidP="00402D1D">
      <w:pPr>
        <w:pStyle w:val="Prrafodelista"/>
        <w:numPr>
          <w:ilvl w:val="0"/>
          <w:numId w:val="1"/>
        </w:numPr>
        <w:ind w:left="426"/>
        <w:rPr>
          <w:rFonts w:ascii="Arial" w:hAnsi="Arial" w:cs="Arial"/>
          <w:b/>
          <w:sz w:val="20"/>
          <w:szCs w:val="20"/>
          <w:u w:val="single"/>
        </w:rPr>
      </w:pPr>
      <w:r w:rsidRPr="0031075F">
        <w:rPr>
          <w:rFonts w:ascii="Arial" w:hAnsi="Arial" w:cs="Arial"/>
          <w:b/>
          <w:bCs/>
          <w:sz w:val="20"/>
          <w:szCs w:val="20"/>
          <w:u w:val="single"/>
        </w:rPr>
        <w:t xml:space="preserve">SUPERVICION DE LA RECEPCION: </w:t>
      </w:r>
      <w:r w:rsidRPr="0031075F">
        <w:rPr>
          <w:rFonts w:ascii="Arial" w:hAnsi="Arial" w:cs="Arial"/>
          <w:sz w:val="20"/>
          <w:szCs w:val="20"/>
        </w:rPr>
        <w:t xml:space="preserve">La recepción del </w:t>
      </w:r>
      <w:r w:rsidR="00AD30DA" w:rsidRPr="0031075F">
        <w:rPr>
          <w:rFonts w:ascii="Arial" w:hAnsi="Arial" w:cs="Arial"/>
          <w:sz w:val="20"/>
          <w:szCs w:val="20"/>
        </w:rPr>
        <w:t>servicio</w:t>
      </w:r>
      <w:r w:rsidRPr="0031075F">
        <w:rPr>
          <w:rFonts w:ascii="Arial" w:hAnsi="Arial" w:cs="Arial"/>
          <w:sz w:val="20"/>
          <w:szCs w:val="20"/>
        </w:rPr>
        <w:t xml:space="preserve"> será supervisado por </w:t>
      </w:r>
      <w:r w:rsidR="0031075F">
        <w:rPr>
          <w:rFonts w:ascii="Arial" w:hAnsi="Arial" w:cs="Arial"/>
          <w:sz w:val="20"/>
          <w:szCs w:val="20"/>
        </w:rPr>
        <w:t xml:space="preserve">Jefatura médica, quien </w:t>
      </w:r>
      <w:r w:rsidRPr="0031075F">
        <w:rPr>
          <w:rFonts w:ascii="Arial" w:hAnsi="Arial" w:cs="Arial"/>
          <w:sz w:val="20"/>
          <w:szCs w:val="20"/>
        </w:rPr>
        <w:t>debe verificar el cumplimiento de las Especificaciones Técnicas</w:t>
      </w:r>
      <w:r w:rsidR="00186D11" w:rsidRPr="0031075F">
        <w:rPr>
          <w:rFonts w:ascii="Arial" w:hAnsi="Arial" w:cs="Arial"/>
          <w:sz w:val="20"/>
          <w:szCs w:val="20"/>
        </w:rPr>
        <w:t>/ términos de referencia</w:t>
      </w:r>
      <w:r w:rsidRPr="0031075F">
        <w:rPr>
          <w:rFonts w:ascii="Arial" w:hAnsi="Arial" w:cs="Arial"/>
          <w:sz w:val="20"/>
          <w:szCs w:val="20"/>
        </w:rPr>
        <w:t>.</w:t>
      </w:r>
    </w:p>
    <w:p w14:paraId="69F3E610" w14:textId="77777777" w:rsidR="00EC16BB" w:rsidRPr="00EA211F" w:rsidRDefault="00EC16BB" w:rsidP="00EA211F">
      <w:pPr>
        <w:rPr>
          <w:rFonts w:ascii="Arial" w:hAnsi="Arial" w:cs="Arial"/>
          <w:b/>
          <w:sz w:val="20"/>
          <w:szCs w:val="20"/>
          <w:u w:val="single"/>
        </w:rPr>
      </w:pPr>
    </w:p>
    <w:p w14:paraId="50B5E939" w14:textId="0E3ACEF9" w:rsidR="0084268D" w:rsidRPr="00EA211F" w:rsidRDefault="00ED0036" w:rsidP="003575D2">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tbl>
      <w:tblPr>
        <w:tblStyle w:val="Tablaconcuadrcula"/>
        <w:tblpPr w:leftFromText="141" w:rightFromText="141" w:vertAnchor="text" w:horzAnchor="margin" w:tblpXSpec="center" w:tblpY="153"/>
        <w:tblW w:w="9515" w:type="dxa"/>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537A30">
        <w:trPr>
          <w:trHeight w:val="184"/>
        </w:trPr>
        <w:tc>
          <w:tcPr>
            <w:tcW w:w="893" w:type="dxa"/>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672" w:type="dxa"/>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493" w:type="dxa"/>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338" w:type="dxa"/>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119" w:type="dxa"/>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37A30">
        <w:trPr>
          <w:trHeight w:val="310"/>
        </w:trPr>
        <w:tc>
          <w:tcPr>
            <w:tcW w:w="893" w:type="dxa"/>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672" w:type="dxa"/>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493" w:type="dxa"/>
          </w:tcPr>
          <w:p w14:paraId="26377B2B" w14:textId="2251833A" w:rsidR="0084268D" w:rsidRPr="009B52E4" w:rsidRDefault="005419B5" w:rsidP="00A50CA3">
            <w:pPr>
              <w:jc w:val="center"/>
              <w:rPr>
                <w:rFonts w:ascii="Arial" w:hAnsi="Arial" w:cs="Arial"/>
                <w:sz w:val="18"/>
                <w:szCs w:val="20"/>
              </w:rPr>
            </w:pPr>
            <w:r>
              <w:rPr>
                <w:rFonts w:ascii="Arial" w:hAnsi="Arial" w:cs="Arial"/>
                <w:sz w:val="18"/>
                <w:szCs w:val="20"/>
              </w:rPr>
              <w:t>2</w:t>
            </w:r>
            <w:r w:rsidR="00755AFF">
              <w:rPr>
                <w:rFonts w:ascii="Arial" w:hAnsi="Arial" w:cs="Arial"/>
                <w:sz w:val="18"/>
                <w:szCs w:val="20"/>
              </w:rPr>
              <w:t>2/03</w:t>
            </w:r>
            <w:r w:rsidR="00537A30">
              <w:rPr>
                <w:rFonts w:ascii="Arial" w:hAnsi="Arial" w:cs="Arial"/>
                <w:sz w:val="18"/>
                <w:szCs w:val="20"/>
              </w:rPr>
              <w:t>/2025</w:t>
            </w:r>
          </w:p>
        </w:tc>
        <w:tc>
          <w:tcPr>
            <w:tcW w:w="1338" w:type="dxa"/>
          </w:tcPr>
          <w:p w14:paraId="397CEC26" w14:textId="7DFCBE6E" w:rsidR="0084268D" w:rsidRPr="009B52E4" w:rsidRDefault="00537A30" w:rsidP="00A50CA3">
            <w:pPr>
              <w:jc w:val="center"/>
              <w:rPr>
                <w:rFonts w:ascii="Arial" w:hAnsi="Arial" w:cs="Arial"/>
                <w:sz w:val="18"/>
                <w:szCs w:val="20"/>
              </w:rPr>
            </w:pPr>
            <w:r>
              <w:rPr>
                <w:rFonts w:ascii="Arial" w:hAnsi="Arial" w:cs="Arial"/>
                <w:sz w:val="18"/>
                <w:szCs w:val="20"/>
              </w:rPr>
              <w:t>1</w:t>
            </w:r>
            <w:r w:rsidR="00755AFF">
              <w:rPr>
                <w:rFonts w:ascii="Arial" w:hAnsi="Arial" w:cs="Arial"/>
                <w:sz w:val="18"/>
                <w:szCs w:val="20"/>
              </w:rPr>
              <w:t>3</w:t>
            </w:r>
            <w:r>
              <w:rPr>
                <w:rFonts w:ascii="Arial" w:hAnsi="Arial" w:cs="Arial"/>
                <w:sz w:val="18"/>
                <w:szCs w:val="20"/>
              </w:rPr>
              <w:t>:00</w:t>
            </w:r>
          </w:p>
        </w:tc>
        <w:tc>
          <w:tcPr>
            <w:tcW w:w="3119" w:type="dxa"/>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84268D" w:rsidRPr="0017368C" w14:paraId="18BB71B2" w14:textId="77777777" w:rsidTr="0031075F">
        <w:trPr>
          <w:trHeight w:val="163"/>
        </w:trPr>
        <w:tc>
          <w:tcPr>
            <w:tcW w:w="893" w:type="dxa"/>
          </w:tcPr>
          <w:p w14:paraId="1A9C792E"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2</w:t>
            </w:r>
          </w:p>
        </w:tc>
        <w:tc>
          <w:tcPr>
            <w:tcW w:w="2672" w:type="dxa"/>
          </w:tcPr>
          <w:p w14:paraId="7FE1938D"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Presentación de Ofertas.</w:t>
            </w:r>
          </w:p>
        </w:tc>
        <w:tc>
          <w:tcPr>
            <w:tcW w:w="1493" w:type="dxa"/>
          </w:tcPr>
          <w:p w14:paraId="0BE6911F"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Hasta:</w:t>
            </w:r>
          </w:p>
          <w:p w14:paraId="275A0058" w14:textId="37677F50" w:rsidR="0084268D" w:rsidRPr="009B52E4" w:rsidRDefault="00537A30" w:rsidP="00A50CA3">
            <w:pPr>
              <w:jc w:val="center"/>
              <w:rPr>
                <w:rFonts w:ascii="Arial" w:hAnsi="Arial" w:cs="Arial"/>
                <w:sz w:val="18"/>
                <w:szCs w:val="20"/>
              </w:rPr>
            </w:pPr>
            <w:r>
              <w:rPr>
                <w:rFonts w:ascii="Arial" w:hAnsi="Arial" w:cs="Arial"/>
                <w:sz w:val="18"/>
                <w:szCs w:val="20"/>
              </w:rPr>
              <w:t>2</w:t>
            </w:r>
            <w:r w:rsidR="00755AFF">
              <w:rPr>
                <w:rFonts w:ascii="Arial" w:hAnsi="Arial" w:cs="Arial"/>
                <w:sz w:val="18"/>
                <w:szCs w:val="20"/>
              </w:rPr>
              <w:t>6/03</w:t>
            </w:r>
            <w:r>
              <w:rPr>
                <w:rFonts w:ascii="Arial" w:hAnsi="Arial" w:cs="Arial"/>
                <w:sz w:val="18"/>
                <w:szCs w:val="20"/>
              </w:rPr>
              <w:t>/2025</w:t>
            </w:r>
          </w:p>
        </w:tc>
        <w:tc>
          <w:tcPr>
            <w:tcW w:w="1338" w:type="dxa"/>
          </w:tcPr>
          <w:p w14:paraId="42CBFEA5" w14:textId="4A272FA9" w:rsidR="0084268D" w:rsidRPr="009B52E4" w:rsidRDefault="00537A30" w:rsidP="00A50CA3">
            <w:pPr>
              <w:jc w:val="center"/>
              <w:rPr>
                <w:rFonts w:ascii="Arial" w:hAnsi="Arial" w:cs="Arial"/>
                <w:sz w:val="18"/>
                <w:szCs w:val="20"/>
              </w:rPr>
            </w:pPr>
            <w:r>
              <w:rPr>
                <w:rFonts w:ascii="Arial" w:hAnsi="Arial" w:cs="Arial"/>
                <w:sz w:val="18"/>
                <w:szCs w:val="20"/>
              </w:rPr>
              <w:t>10:00</w:t>
            </w:r>
          </w:p>
        </w:tc>
        <w:tc>
          <w:tcPr>
            <w:tcW w:w="3119" w:type="dxa"/>
            <w:shd w:val="clear" w:color="auto" w:fill="auto"/>
          </w:tcPr>
          <w:p w14:paraId="2E8195D7" w14:textId="77CD7245" w:rsidR="005C08B6" w:rsidRDefault="005C08B6" w:rsidP="00A50CA3">
            <w:pPr>
              <w:jc w:val="center"/>
            </w:pPr>
            <w:hyperlink r:id="rId9" w:history="1">
              <w:r w:rsidRPr="00C50808">
                <w:rPr>
                  <w:rStyle w:val="Hipervnculo"/>
                </w:rPr>
                <w:t>jimena.llanos@csbp.com.bo</w:t>
              </w:r>
            </w:hyperlink>
          </w:p>
          <w:p w14:paraId="26F4CF24" w14:textId="19DF81C1" w:rsidR="00755AFF" w:rsidRPr="0017368C" w:rsidRDefault="00755AFF" w:rsidP="00A50CA3">
            <w:pPr>
              <w:jc w:val="center"/>
              <w:rPr>
                <w:rFonts w:ascii="Arial" w:hAnsi="Arial" w:cs="Arial"/>
                <w:sz w:val="18"/>
                <w:szCs w:val="20"/>
                <w:highlight w:val="yellow"/>
              </w:rPr>
            </w:pPr>
            <w:hyperlink r:id="rId10" w:history="1">
              <w:r w:rsidRPr="00755AFF">
                <w:rPr>
                  <w:rStyle w:val="Hipervnculo"/>
                  <w:rFonts w:ascii="Arial" w:hAnsi="Arial" w:cs="Arial"/>
                  <w:sz w:val="18"/>
                  <w:szCs w:val="20"/>
                </w:rPr>
                <w:t>natalia.barrientos@csbp.com.bo</w:t>
              </w:r>
            </w:hyperlink>
          </w:p>
        </w:tc>
      </w:tr>
      <w:tr w:rsidR="00272C04" w:rsidRPr="0017368C" w14:paraId="4ABE69DB" w14:textId="77777777" w:rsidTr="0031075F">
        <w:trPr>
          <w:trHeight w:val="163"/>
        </w:trPr>
        <w:tc>
          <w:tcPr>
            <w:tcW w:w="893" w:type="dxa"/>
          </w:tcPr>
          <w:p w14:paraId="4EA15989" w14:textId="05EFD8B8" w:rsidR="00272C04" w:rsidRPr="009B52E4" w:rsidRDefault="00272C04" w:rsidP="00A50CA3">
            <w:pPr>
              <w:jc w:val="center"/>
              <w:rPr>
                <w:rFonts w:ascii="Arial" w:hAnsi="Arial" w:cs="Arial"/>
                <w:sz w:val="18"/>
                <w:szCs w:val="20"/>
              </w:rPr>
            </w:pPr>
            <w:r>
              <w:rPr>
                <w:rFonts w:ascii="Arial" w:hAnsi="Arial" w:cs="Arial"/>
                <w:sz w:val="18"/>
                <w:szCs w:val="20"/>
              </w:rPr>
              <w:t>3</w:t>
            </w:r>
          </w:p>
        </w:tc>
        <w:tc>
          <w:tcPr>
            <w:tcW w:w="2672" w:type="dxa"/>
          </w:tcPr>
          <w:p w14:paraId="1EF4C599" w14:textId="14A9EE19" w:rsidR="00272C04" w:rsidRPr="009B52E4" w:rsidRDefault="00272C04" w:rsidP="00A50CA3">
            <w:pPr>
              <w:jc w:val="center"/>
              <w:rPr>
                <w:rFonts w:ascii="Arial" w:hAnsi="Arial" w:cs="Arial"/>
                <w:sz w:val="18"/>
                <w:szCs w:val="20"/>
              </w:rPr>
            </w:pPr>
            <w:r>
              <w:rPr>
                <w:rFonts w:ascii="Arial" w:hAnsi="Arial" w:cs="Arial"/>
                <w:sz w:val="18"/>
                <w:szCs w:val="20"/>
              </w:rPr>
              <w:t>Acta de apertura de sobre</w:t>
            </w:r>
          </w:p>
        </w:tc>
        <w:tc>
          <w:tcPr>
            <w:tcW w:w="1493" w:type="dxa"/>
          </w:tcPr>
          <w:p w14:paraId="2F4D367B" w14:textId="48A09EBC" w:rsidR="00272C04" w:rsidRPr="009B52E4" w:rsidRDefault="00272C04" w:rsidP="00A50CA3">
            <w:pPr>
              <w:jc w:val="center"/>
              <w:rPr>
                <w:rFonts w:ascii="Arial" w:hAnsi="Arial" w:cs="Arial"/>
                <w:sz w:val="18"/>
                <w:szCs w:val="20"/>
              </w:rPr>
            </w:pPr>
            <w:r>
              <w:rPr>
                <w:rFonts w:ascii="Arial" w:hAnsi="Arial" w:cs="Arial"/>
                <w:sz w:val="18"/>
                <w:szCs w:val="20"/>
              </w:rPr>
              <w:t>2</w:t>
            </w:r>
            <w:r w:rsidR="005C08B6">
              <w:rPr>
                <w:rFonts w:ascii="Arial" w:hAnsi="Arial" w:cs="Arial"/>
                <w:sz w:val="18"/>
                <w:szCs w:val="20"/>
              </w:rPr>
              <w:t>6</w:t>
            </w:r>
            <w:r>
              <w:rPr>
                <w:rFonts w:ascii="Arial" w:hAnsi="Arial" w:cs="Arial"/>
                <w:sz w:val="18"/>
                <w:szCs w:val="20"/>
              </w:rPr>
              <w:t>/03/2025</w:t>
            </w:r>
          </w:p>
        </w:tc>
        <w:tc>
          <w:tcPr>
            <w:tcW w:w="1338" w:type="dxa"/>
          </w:tcPr>
          <w:p w14:paraId="402FD37E" w14:textId="36BB4CB7" w:rsidR="00272C04" w:rsidRDefault="00272C04" w:rsidP="00A50CA3">
            <w:pPr>
              <w:jc w:val="center"/>
              <w:rPr>
                <w:rFonts w:ascii="Arial" w:hAnsi="Arial" w:cs="Arial"/>
                <w:sz w:val="18"/>
                <w:szCs w:val="20"/>
              </w:rPr>
            </w:pPr>
            <w:r>
              <w:rPr>
                <w:rFonts w:ascii="Arial" w:hAnsi="Arial" w:cs="Arial"/>
                <w:sz w:val="18"/>
                <w:szCs w:val="20"/>
              </w:rPr>
              <w:t>15:00</w:t>
            </w:r>
          </w:p>
        </w:tc>
        <w:tc>
          <w:tcPr>
            <w:tcW w:w="3119" w:type="dxa"/>
            <w:shd w:val="clear" w:color="auto" w:fill="auto"/>
          </w:tcPr>
          <w:p w14:paraId="4F71958F" w14:textId="77777777" w:rsidR="00272C04" w:rsidRDefault="00272C04" w:rsidP="00272C04">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53837B85" w14:textId="77777777" w:rsidR="00272C04" w:rsidRPr="00537A30" w:rsidRDefault="00272C04" w:rsidP="00272C04">
            <w:pPr>
              <w:pStyle w:val="BodyText21"/>
              <w:jc w:val="left"/>
              <w:rPr>
                <w:rFonts w:ascii="Arial" w:hAnsi="Arial" w:cs="Arial"/>
                <w:sz w:val="18"/>
                <w:szCs w:val="20"/>
              </w:rPr>
            </w:pPr>
            <w:r w:rsidRPr="00537A30">
              <w:rPr>
                <w:rFonts w:ascii="Arial" w:hAnsi="Arial" w:cs="Arial"/>
                <w:sz w:val="18"/>
                <w:szCs w:val="20"/>
              </w:rPr>
              <w:t>Agencia Regional Potosí</w:t>
            </w:r>
          </w:p>
          <w:p w14:paraId="05D15534" w14:textId="76267EB8" w:rsidR="00272C04" w:rsidRDefault="00272C04" w:rsidP="00272C04">
            <w:pPr>
              <w:jc w:val="center"/>
            </w:pPr>
            <w:r w:rsidRPr="00537A30">
              <w:rPr>
                <w:rFonts w:ascii="Arial" w:hAnsi="Arial" w:cs="Arial"/>
                <w:sz w:val="18"/>
                <w:szCs w:val="20"/>
              </w:rPr>
              <w:t>Calle Periodista No. 132 esquina Padilla</w:t>
            </w:r>
          </w:p>
        </w:tc>
      </w:tr>
      <w:tr w:rsidR="0084268D" w:rsidRPr="009B52E4" w14:paraId="3F0E4E0C" w14:textId="77777777" w:rsidTr="00537A30">
        <w:trPr>
          <w:trHeight w:val="626"/>
        </w:trPr>
        <w:tc>
          <w:tcPr>
            <w:tcW w:w="893" w:type="dxa"/>
          </w:tcPr>
          <w:p w14:paraId="6A05766E" w14:textId="569C64D3" w:rsidR="0084268D" w:rsidRPr="009B52E4" w:rsidRDefault="00272C04" w:rsidP="00A50CA3">
            <w:pPr>
              <w:jc w:val="center"/>
              <w:rPr>
                <w:rFonts w:ascii="Arial" w:hAnsi="Arial" w:cs="Arial"/>
                <w:sz w:val="18"/>
                <w:szCs w:val="20"/>
              </w:rPr>
            </w:pPr>
            <w:r>
              <w:rPr>
                <w:rFonts w:ascii="Arial" w:hAnsi="Arial" w:cs="Arial"/>
                <w:sz w:val="18"/>
                <w:szCs w:val="20"/>
              </w:rPr>
              <w:t>4</w:t>
            </w:r>
          </w:p>
        </w:tc>
        <w:tc>
          <w:tcPr>
            <w:tcW w:w="2672" w:type="dxa"/>
          </w:tcPr>
          <w:p w14:paraId="6E9D3FB6"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Apertura de Ofertas.</w:t>
            </w:r>
          </w:p>
        </w:tc>
        <w:tc>
          <w:tcPr>
            <w:tcW w:w="1493" w:type="dxa"/>
          </w:tcPr>
          <w:p w14:paraId="21A21C95" w14:textId="354C2B42" w:rsidR="0084268D" w:rsidRPr="009B52E4" w:rsidRDefault="00755AFF" w:rsidP="00A50CA3">
            <w:pPr>
              <w:jc w:val="center"/>
              <w:rPr>
                <w:rFonts w:ascii="Arial" w:hAnsi="Arial" w:cs="Arial"/>
                <w:sz w:val="18"/>
                <w:szCs w:val="20"/>
              </w:rPr>
            </w:pPr>
            <w:r>
              <w:rPr>
                <w:rFonts w:ascii="Arial" w:hAnsi="Arial" w:cs="Arial"/>
                <w:sz w:val="18"/>
                <w:szCs w:val="20"/>
              </w:rPr>
              <w:t>26/03/2025</w:t>
            </w:r>
          </w:p>
        </w:tc>
        <w:tc>
          <w:tcPr>
            <w:tcW w:w="1338" w:type="dxa"/>
          </w:tcPr>
          <w:p w14:paraId="632F5685" w14:textId="68B0854B" w:rsidR="0084268D" w:rsidRPr="009B52E4" w:rsidRDefault="00537A30" w:rsidP="00A50CA3">
            <w:pPr>
              <w:jc w:val="center"/>
              <w:rPr>
                <w:rFonts w:ascii="Arial" w:hAnsi="Arial" w:cs="Arial"/>
                <w:sz w:val="18"/>
                <w:szCs w:val="20"/>
              </w:rPr>
            </w:pPr>
            <w:r>
              <w:rPr>
                <w:rFonts w:ascii="Arial" w:hAnsi="Arial" w:cs="Arial"/>
                <w:sz w:val="18"/>
                <w:szCs w:val="20"/>
              </w:rPr>
              <w:t>1</w:t>
            </w:r>
            <w:r w:rsidR="00272C04">
              <w:rPr>
                <w:rFonts w:ascii="Arial" w:hAnsi="Arial" w:cs="Arial"/>
                <w:sz w:val="18"/>
                <w:szCs w:val="20"/>
              </w:rPr>
              <w:t>8</w:t>
            </w:r>
            <w:r>
              <w:rPr>
                <w:rFonts w:ascii="Arial" w:hAnsi="Arial" w:cs="Arial"/>
                <w:sz w:val="18"/>
                <w:szCs w:val="20"/>
              </w:rPr>
              <w:t>:00</w:t>
            </w:r>
          </w:p>
        </w:tc>
        <w:tc>
          <w:tcPr>
            <w:tcW w:w="3119" w:type="dxa"/>
          </w:tcPr>
          <w:p w14:paraId="21CE1DCD" w14:textId="77777777" w:rsidR="00537A30" w:rsidRDefault="00537A30" w:rsidP="00537A3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DE2FA08" w14:textId="70A26A1F" w:rsidR="00537A30" w:rsidRPr="00537A30" w:rsidRDefault="00537A30" w:rsidP="00537A30">
            <w:pPr>
              <w:pStyle w:val="BodyText21"/>
              <w:jc w:val="left"/>
              <w:rPr>
                <w:rFonts w:ascii="Arial" w:hAnsi="Arial" w:cs="Arial"/>
                <w:sz w:val="18"/>
                <w:szCs w:val="20"/>
              </w:rPr>
            </w:pPr>
            <w:r w:rsidRPr="00537A30">
              <w:rPr>
                <w:rFonts w:ascii="Arial" w:hAnsi="Arial" w:cs="Arial"/>
                <w:sz w:val="18"/>
                <w:szCs w:val="20"/>
              </w:rPr>
              <w:t>Agencia Regional Potosí</w:t>
            </w:r>
          </w:p>
          <w:p w14:paraId="14ACAA4F" w14:textId="25E0F142" w:rsidR="0084268D" w:rsidRPr="009B52E4" w:rsidRDefault="00537A30" w:rsidP="00537A30">
            <w:pPr>
              <w:pStyle w:val="BodyText21"/>
              <w:widowControl/>
              <w:jc w:val="left"/>
              <w:rPr>
                <w:rFonts w:ascii="Arial" w:hAnsi="Arial" w:cs="Arial"/>
                <w:sz w:val="18"/>
                <w:szCs w:val="20"/>
                <w:highlight w:val="yellow"/>
              </w:rPr>
            </w:pPr>
            <w:r w:rsidRPr="00537A30">
              <w:rPr>
                <w:rFonts w:ascii="Arial" w:hAnsi="Arial" w:cs="Arial"/>
                <w:sz w:val="18"/>
                <w:szCs w:val="20"/>
              </w:rPr>
              <w:t>Calle Periodista No. 132 esquina Padilla</w:t>
            </w:r>
          </w:p>
        </w:tc>
      </w:tr>
      <w:tr w:rsidR="0084268D" w:rsidRPr="009B52E4" w14:paraId="031C0F54" w14:textId="77777777" w:rsidTr="00537A30">
        <w:trPr>
          <w:trHeight w:val="253"/>
        </w:trPr>
        <w:tc>
          <w:tcPr>
            <w:tcW w:w="893" w:type="dxa"/>
          </w:tcPr>
          <w:p w14:paraId="22D508CA" w14:textId="2573DDEF" w:rsidR="0084268D" w:rsidRPr="009B52E4" w:rsidRDefault="00272C04" w:rsidP="00A50CA3">
            <w:pPr>
              <w:jc w:val="center"/>
              <w:rPr>
                <w:rFonts w:ascii="Arial" w:hAnsi="Arial" w:cs="Arial"/>
                <w:sz w:val="18"/>
                <w:szCs w:val="20"/>
              </w:rPr>
            </w:pPr>
            <w:r>
              <w:rPr>
                <w:rFonts w:ascii="Arial" w:hAnsi="Arial" w:cs="Arial"/>
                <w:sz w:val="18"/>
                <w:szCs w:val="20"/>
              </w:rPr>
              <w:t>5</w:t>
            </w:r>
          </w:p>
        </w:tc>
        <w:tc>
          <w:tcPr>
            <w:tcW w:w="2672" w:type="dxa"/>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tcPr>
          <w:p w14:paraId="7482B58C" w14:textId="78497ACA" w:rsidR="0084268D" w:rsidRPr="009B52E4" w:rsidRDefault="00755AFF" w:rsidP="00A50CA3">
            <w:pPr>
              <w:jc w:val="center"/>
              <w:rPr>
                <w:rFonts w:ascii="Arial" w:hAnsi="Arial" w:cs="Arial"/>
                <w:sz w:val="18"/>
                <w:szCs w:val="20"/>
              </w:rPr>
            </w:pPr>
            <w:r>
              <w:rPr>
                <w:rFonts w:ascii="Arial" w:hAnsi="Arial" w:cs="Arial"/>
                <w:sz w:val="18"/>
                <w:szCs w:val="20"/>
              </w:rPr>
              <w:t>26/03/2025</w:t>
            </w:r>
          </w:p>
        </w:tc>
        <w:tc>
          <w:tcPr>
            <w:tcW w:w="3119" w:type="dxa"/>
          </w:tcPr>
          <w:p w14:paraId="557BA2A9" w14:textId="2624E698"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 xml:space="preserve">Notificación </w:t>
            </w:r>
            <w:r w:rsidR="00755AFF">
              <w:rPr>
                <w:rFonts w:ascii="Arial" w:hAnsi="Arial" w:cs="Arial"/>
                <w:sz w:val="18"/>
                <w:szCs w:val="20"/>
                <w:lang w:val="es-BO"/>
              </w:rPr>
              <w:t>de adjudicación por correo</w:t>
            </w:r>
          </w:p>
        </w:tc>
      </w:tr>
    </w:tbl>
    <w:p w14:paraId="201F827A" w14:textId="77777777" w:rsidR="0084268D" w:rsidRPr="009B52E4" w:rsidRDefault="0084268D" w:rsidP="003575D2">
      <w:pPr>
        <w:rPr>
          <w:rFonts w:ascii="Arial" w:hAnsi="Arial" w:cs="Arial"/>
          <w:sz w:val="20"/>
          <w:szCs w:val="20"/>
        </w:rPr>
      </w:pPr>
    </w:p>
    <w:p w14:paraId="2A1E4E3A" w14:textId="00D73E58" w:rsidR="00DE203C" w:rsidRPr="0031075F" w:rsidRDefault="001F086A" w:rsidP="0084268D">
      <w:pPr>
        <w:pStyle w:val="Prrafodelista"/>
        <w:numPr>
          <w:ilvl w:val="0"/>
          <w:numId w:val="1"/>
        </w:numPr>
        <w:ind w:left="426"/>
        <w:rPr>
          <w:rFonts w:ascii="Arial" w:hAnsi="Arial" w:cs="Arial"/>
          <w:sz w:val="20"/>
          <w:szCs w:val="20"/>
        </w:rPr>
      </w:pPr>
      <w:r w:rsidRPr="0031075F">
        <w:rPr>
          <w:rFonts w:ascii="Arial" w:hAnsi="Arial" w:cs="Arial"/>
          <w:b/>
          <w:sz w:val="20"/>
          <w:szCs w:val="20"/>
          <w:u w:val="single"/>
        </w:rPr>
        <w:t>PAGO</w:t>
      </w:r>
      <w:r w:rsidR="003575D2" w:rsidRPr="0031075F">
        <w:rPr>
          <w:rFonts w:ascii="Arial" w:hAnsi="Arial" w:cs="Arial"/>
          <w:sz w:val="20"/>
          <w:szCs w:val="20"/>
        </w:rPr>
        <w:t xml:space="preserve">: </w:t>
      </w:r>
      <w:r w:rsidRPr="0031075F">
        <w:rPr>
          <w:rFonts w:ascii="Arial" w:hAnsi="Arial" w:cs="Arial"/>
          <w:sz w:val="20"/>
          <w:szCs w:val="20"/>
        </w:rPr>
        <w:t>El pago</w:t>
      </w:r>
      <w:r w:rsidR="00F37611" w:rsidRPr="0031075F">
        <w:rPr>
          <w:rFonts w:ascii="Arial" w:hAnsi="Arial" w:cs="Arial"/>
          <w:sz w:val="20"/>
          <w:szCs w:val="20"/>
        </w:rPr>
        <w:t xml:space="preserve"> por los productos entregados se efectuará previa entrega de </w:t>
      </w:r>
      <w:r w:rsidR="00B625E5">
        <w:rPr>
          <w:rFonts w:ascii="Arial" w:hAnsi="Arial" w:cs="Arial"/>
          <w:sz w:val="20"/>
          <w:szCs w:val="20"/>
        </w:rPr>
        <w:t>nota de solicitud de pago con factura adjunta</w:t>
      </w:r>
      <w:r w:rsidR="00F37611" w:rsidRPr="0031075F">
        <w:rPr>
          <w:rFonts w:ascii="Arial" w:hAnsi="Arial" w:cs="Arial"/>
          <w:sz w:val="20"/>
          <w:szCs w:val="20"/>
        </w:rPr>
        <w:t xml:space="preserve">, nota fiscal </w:t>
      </w:r>
      <w:r w:rsidR="00537A30" w:rsidRPr="0031075F">
        <w:rPr>
          <w:rFonts w:ascii="Arial" w:hAnsi="Arial" w:cs="Arial"/>
          <w:sz w:val="20"/>
          <w:szCs w:val="20"/>
        </w:rPr>
        <w:t>o</w:t>
      </w:r>
      <w:r w:rsidR="00F37611" w:rsidRPr="0031075F">
        <w:rPr>
          <w:rFonts w:ascii="Arial" w:hAnsi="Arial" w:cs="Arial"/>
          <w:sz w:val="20"/>
          <w:szCs w:val="20"/>
        </w:rPr>
        <w:t xml:space="preserve"> documento equivalente, </w:t>
      </w:r>
      <w:r w:rsidR="0031075F">
        <w:rPr>
          <w:rFonts w:ascii="Arial" w:hAnsi="Arial" w:cs="Arial"/>
          <w:sz w:val="20"/>
          <w:szCs w:val="20"/>
        </w:rPr>
        <w:t xml:space="preserve">autorizado </w:t>
      </w:r>
      <w:r w:rsidR="00EA211F">
        <w:rPr>
          <w:rFonts w:ascii="Arial" w:hAnsi="Arial" w:cs="Arial"/>
          <w:sz w:val="20"/>
          <w:szCs w:val="20"/>
        </w:rPr>
        <w:t>responsable</w:t>
      </w:r>
      <w:r w:rsidR="00B625E5">
        <w:rPr>
          <w:rFonts w:ascii="Arial" w:hAnsi="Arial" w:cs="Arial"/>
          <w:sz w:val="20"/>
          <w:szCs w:val="20"/>
        </w:rPr>
        <w:t xml:space="preserve"> de Bienes y Servicios</w:t>
      </w:r>
    </w:p>
    <w:p w14:paraId="67ABCD20" w14:textId="77777777" w:rsidR="001F086A" w:rsidRPr="009B52E4" w:rsidRDefault="001F086A" w:rsidP="001F086A">
      <w:pPr>
        <w:pStyle w:val="Prrafodelista"/>
        <w:ind w:left="426"/>
        <w:rPr>
          <w:rFonts w:ascii="Arial" w:hAnsi="Arial" w:cs="Arial"/>
          <w:sz w:val="20"/>
          <w:szCs w:val="20"/>
        </w:rPr>
      </w:pPr>
    </w:p>
    <w:p w14:paraId="44E93E75" w14:textId="30E50A2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537A30" w:rsidRPr="00537A30">
        <w:rPr>
          <w:rFonts w:ascii="Arial" w:hAnsi="Arial" w:cs="Arial"/>
          <w:sz w:val="20"/>
          <w:szCs w:val="20"/>
        </w:rPr>
        <w:t>72440640</w:t>
      </w:r>
      <w:r w:rsidR="00B42169" w:rsidRPr="009B52E4">
        <w:rPr>
          <w:rFonts w:ascii="Arial" w:hAnsi="Arial" w:cs="Arial"/>
          <w:sz w:val="20"/>
          <w:szCs w:val="20"/>
        </w:rPr>
        <w:t xml:space="preserve"> Interno </w:t>
      </w:r>
      <w:r w:rsidR="00537A30">
        <w:rPr>
          <w:rFonts w:ascii="Arial" w:hAnsi="Arial" w:cs="Arial"/>
          <w:sz w:val="20"/>
          <w:szCs w:val="20"/>
        </w:rPr>
        <w:t>75721110</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3E07196" w14:textId="77777777" w:rsidR="00EC16BB" w:rsidRDefault="001A6BA1" w:rsidP="00417F56">
      <w:pPr>
        <w:rPr>
          <w:rFonts w:ascii="Arial" w:hAnsi="Arial" w:cs="Arial"/>
          <w:sz w:val="20"/>
          <w:szCs w:val="20"/>
        </w:rPr>
      </w:pPr>
      <w:r w:rsidRPr="009B52E4">
        <w:rPr>
          <w:rFonts w:ascii="Arial" w:hAnsi="Arial" w:cs="Arial"/>
          <w:sz w:val="20"/>
          <w:szCs w:val="20"/>
        </w:rPr>
        <w:t xml:space="preserve"> </w:t>
      </w:r>
    </w:p>
    <w:p w14:paraId="56EB5B47" w14:textId="0122D212" w:rsidR="00402D1D" w:rsidRDefault="00537A30" w:rsidP="00417F56">
      <w:pPr>
        <w:rPr>
          <w:rFonts w:ascii="Arial" w:hAnsi="Arial" w:cs="Arial"/>
          <w:sz w:val="20"/>
          <w:szCs w:val="20"/>
        </w:rPr>
      </w:pPr>
      <w:r>
        <w:rPr>
          <w:rFonts w:ascii="Arial" w:hAnsi="Arial" w:cs="Arial"/>
          <w:sz w:val="20"/>
          <w:szCs w:val="20"/>
        </w:rPr>
        <w:t xml:space="preserve">Potosí, </w:t>
      </w:r>
      <w:r w:rsidR="00755AFF">
        <w:rPr>
          <w:rFonts w:ascii="Arial" w:hAnsi="Arial" w:cs="Arial"/>
          <w:sz w:val="20"/>
          <w:szCs w:val="20"/>
        </w:rPr>
        <w:t>22 de marzo</w:t>
      </w:r>
      <w:r>
        <w:rPr>
          <w:rFonts w:ascii="Arial" w:hAnsi="Arial" w:cs="Arial"/>
          <w:sz w:val="20"/>
          <w:szCs w:val="20"/>
        </w:rPr>
        <w:t xml:space="preserve"> de 2025</w:t>
      </w: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63FA" w14:textId="77777777" w:rsidR="00862387" w:rsidRDefault="00862387" w:rsidP="003518DA">
      <w:r>
        <w:separator/>
      </w:r>
    </w:p>
  </w:endnote>
  <w:endnote w:type="continuationSeparator" w:id="0">
    <w:p w14:paraId="3598DA49" w14:textId="77777777" w:rsidR="00862387" w:rsidRDefault="0086238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3966" w14:textId="77777777" w:rsidR="00862387" w:rsidRDefault="00862387" w:rsidP="003518DA">
      <w:r>
        <w:separator/>
      </w:r>
    </w:p>
  </w:footnote>
  <w:footnote w:type="continuationSeparator" w:id="0">
    <w:p w14:paraId="60E0A263" w14:textId="77777777" w:rsidR="00862387" w:rsidRDefault="0086238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18FE30CA"/>
    <w:lvl w:ilvl="0" w:tplc="0A32658C">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C167A92"/>
    <w:multiLevelType w:val="hybridMultilevel"/>
    <w:tmpl w:val="87567E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0CA36D7"/>
    <w:multiLevelType w:val="hybridMultilevel"/>
    <w:tmpl w:val="42AAD1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922304279">
    <w:abstractNumId w:val="1"/>
  </w:num>
  <w:num w:numId="8" w16cid:durableId="1763183318">
    <w:abstractNumId w:val="7"/>
  </w:num>
  <w:num w:numId="9" w16cid:durableId="567763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A61"/>
    <w:rsid w:val="00021572"/>
    <w:rsid w:val="00034254"/>
    <w:rsid w:val="00086B8B"/>
    <w:rsid w:val="000A665F"/>
    <w:rsid w:val="000A7CA5"/>
    <w:rsid w:val="000B3DE8"/>
    <w:rsid w:val="000C2689"/>
    <w:rsid w:val="000C50E3"/>
    <w:rsid w:val="001110D9"/>
    <w:rsid w:val="001153A3"/>
    <w:rsid w:val="00120172"/>
    <w:rsid w:val="00155D22"/>
    <w:rsid w:val="0017368C"/>
    <w:rsid w:val="00186D11"/>
    <w:rsid w:val="001A1E5C"/>
    <w:rsid w:val="001A6BA1"/>
    <w:rsid w:val="001B3752"/>
    <w:rsid w:val="001F086A"/>
    <w:rsid w:val="001F6DBC"/>
    <w:rsid w:val="00204734"/>
    <w:rsid w:val="00212AC4"/>
    <w:rsid w:val="00244C92"/>
    <w:rsid w:val="0024628B"/>
    <w:rsid w:val="0026627A"/>
    <w:rsid w:val="00272C04"/>
    <w:rsid w:val="002834ED"/>
    <w:rsid w:val="00287781"/>
    <w:rsid w:val="00290D72"/>
    <w:rsid w:val="00292716"/>
    <w:rsid w:val="00293AFB"/>
    <w:rsid w:val="002C66A4"/>
    <w:rsid w:val="002D3967"/>
    <w:rsid w:val="002E7A69"/>
    <w:rsid w:val="002F4CD3"/>
    <w:rsid w:val="002F5EF3"/>
    <w:rsid w:val="00306D17"/>
    <w:rsid w:val="0031075F"/>
    <w:rsid w:val="0033615C"/>
    <w:rsid w:val="00343443"/>
    <w:rsid w:val="003518DA"/>
    <w:rsid w:val="003575D2"/>
    <w:rsid w:val="00357801"/>
    <w:rsid w:val="00365CBE"/>
    <w:rsid w:val="00370596"/>
    <w:rsid w:val="0037409A"/>
    <w:rsid w:val="00397DB7"/>
    <w:rsid w:val="003A31D4"/>
    <w:rsid w:val="003C30DD"/>
    <w:rsid w:val="003C51FE"/>
    <w:rsid w:val="003D5BBE"/>
    <w:rsid w:val="003E5C5A"/>
    <w:rsid w:val="003F161B"/>
    <w:rsid w:val="003F3649"/>
    <w:rsid w:val="00402D1D"/>
    <w:rsid w:val="0040593E"/>
    <w:rsid w:val="004060AA"/>
    <w:rsid w:val="0041643C"/>
    <w:rsid w:val="00417F56"/>
    <w:rsid w:val="004260F0"/>
    <w:rsid w:val="004329BA"/>
    <w:rsid w:val="004333C0"/>
    <w:rsid w:val="00446FC6"/>
    <w:rsid w:val="00450389"/>
    <w:rsid w:val="00452E17"/>
    <w:rsid w:val="00480E5A"/>
    <w:rsid w:val="00485AF9"/>
    <w:rsid w:val="004A0761"/>
    <w:rsid w:val="004A5B16"/>
    <w:rsid w:val="004B0FA3"/>
    <w:rsid w:val="004C08DF"/>
    <w:rsid w:val="004F05A0"/>
    <w:rsid w:val="004F0C84"/>
    <w:rsid w:val="00532739"/>
    <w:rsid w:val="00537A30"/>
    <w:rsid w:val="005419B5"/>
    <w:rsid w:val="00546C8C"/>
    <w:rsid w:val="00557BD1"/>
    <w:rsid w:val="00564C61"/>
    <w:rsid w:val="005651B6"/>
    <w:rsid w:val="005773A2"/>
    <w:rsid w:val="005A126E"/>
    <w:rsid w:val="005B0F53"/>
    <w:rsid w:val="005C08B6"/>
    <w:rsid w:val="005C2BE5"/>
    <w:rsid w:val="005C77EE"/>
    <w:rsid w:val="00613639"/>
    <w:rsid w:val="00626CFB"/>
    <w:rsid w:val="00641922"/>
    <w:rsid w:val="006423EF"/>
    <w:rsid w:val="00650F9D"/>
    <w:rsid w:val="00656749"/>
    <w:rsid w:val="006712B7"/>
    <w:rsid w:val="00672662"/>
    <w:rsid w:val="00685B89"/>
    <w:rsid w:val="00687D94"/>
    <w:rsid w:val="00693927"/>
    <w:rsid w:val="00696F6C"/>
    <w:rsid w:val="006A4F6C"/>
    <w:rsid w:val="006B12C5"/>
    <w:rsid w:val="006B3560"/>
    <w:rsid w:val="006D352B"/>
    <w:rsid w:val="006D4D9C"/>
    <w:rsid w:val="006E1B2A"/>
    <w:rsid w:val="00712E7A"/>
    <w:rsid w:val="007150F3"/>
    <w:rsid w:val="00715699"/>
    <w:rsid w:val="00743D1A"/>
    <w:rsid w:val="00751516"/>
    <w:rsid w:val="00754E59"/>
    <w:rsid w:val="00755AFF"/>
    <w:rsid w:val="0075769D"/>
    <w:rsid w:val="007706AC"/>
    <w:rsid w:val="00784F87"/>
    <w:rsid w:val="007A305F"/>
    <w:rsid w:val="007B0812"/>
    <w:rsid w:val="007B424E"/>
    <w:rsid w:val="007D12A0"/>
    <w:rsid w:val="007D17B9"/>
    <w:rsid w:val="00834EE3"/>
    <w:rsid w:val="0084268D"/>
    <w:rsid w:val="0084304F"/>
    <w:rsid w:val="008528F3"/>
    <w:rsid w:val="00862387"/>
    <w:rsid w:val="00891731"/>
    <w:rsid w:val="00891871"/>
    <w:rsid w:val="008A3F78"/>
    <w:rsid w:val="008A652C"/>
    <w:rsid w:val="008B5D32"/>
    <w:rsid w:val="008D20D2"/>
    <w:rsid w:val="008E6E65"/>
    <w:rsid w:val="009159D3"/>
    <w:rsid w:val="00924E19"/>
    <w:rsid w:val="00932CE6"/>
    <w:rsid w:val="009330BF"/>
    <w:rsid w:val="0093463C"/>
    <w:rsid w:val="0093598A"/>
    <w:rsid w:val="00941C00"/>
    <w:rsid w:val="00951E02"/>
    <w:rsid w:val="00952D11"/>
    <w:rsid w:val="00956736"/>
    <w:rsid w:val="00987563"/>
    <w:rsid w:val="009A03C9"/>
    <w:rsid w:val="009A4919"/>
    <w:rsid w:val="009B52E4"/>
    <w:rsid w:val="009B6D4C"/>
    <w:rsid w:val="009C2D94"/>
    <w:rsid w:val="009F0BF8"/>
    <w:rsid w:val="009F0D1C"/>
    <w:rsid w:val="00A27ED7"/>
    <w:rsid w:val="00A36BAB"/>
    <w:rsid w:val="00A53767"/>
    <w:rsid w:val="00A60545"/>
    <w:rsid w:val="00A6753F"/>
    <w:rsid w:val="00A83AEE"/>
    <w:rsid w:val="00AB03DC"/>
    <w:rsid w:val="00AC399D"/>
    <w:rsid w:val="00AD30DA"/>
    <w:rsid w:val="00AD74F7"/>
    <w:rsid w:val="00AF58DE"/>
    <w:rsid w:val="00B00161"/>
    <w:rsid w:val="00B02443"/>
    <w:rsid w:val="00B11C96"/>
    <w:rsid w:val="00B42169"/>
    <w:rsid w:val="00B46AB9"/>
    <w:rsid w:val="00B55275"/>
    <w:rsid w:val="00B625E5"/>
    <w:rsid w:val="00B7653D"/>
    <w:rsid w:val="00BA1683"/>
    <w:rsid w:val="00BB0720"/>
    <w:rsid w:val="00BC66DF"/>
    <w:rsid w:val="00BF75D3"/>
    <w:rsid w:val="00C1197E"/>
    <w:rsid w:val="00C17C49"/>
    <w:rsid w:val="00C605D2"/>
    <w:rsid w:val="00C733E7"/>
    <w:rsid w:val="00C76735"/>
    <w:rsid w:val="00CA1C1C"/>
    <w:rsid w:val="00CA7415"/>
    <w:rsid w:val="00CB1C64"/>
    <w:rsid w:val="00CC2B37"/>
    <w:rsid w:val="00CE2C6D"/>
    <w:rsid w:val="00CF18CB"/>
    <w:rsid w:val="00D2234F"/>
    <w:rsid w:val="00D44D4B"/>
    <w:rsid w:val="00D6079F"/>
    <w:rsid w:val="00D66344"/>
    <w:rsid w:val="00D720DA"/>
    <w:rsid w:val="00D75B13"/>
    <w:rsid w:val="00D8035E"/>
    <w:rsid w:val="00D93C84"/>
    <w:rsid w:val="00DE203C"/>
    <w:rsid w:val="00DE360B"/>
    <w:rsid w:val="00DF1946"/>
    <w:rsid w:val="00E02C76"/>
    <w:rsid w:val="00E034DB"/>
    <w:rsid w:val="00E12A46"/>
    <w:rsid w:val="00E52A58"/>
    <w:rsid w:val="00E537EC"/>
    <w:rsid w:val="00E55322"/>
    <w:rsid w:val="00E60ECF"/>
    <w:rsid w:val="00E62A3E"/>
    <w:rsid w:val="00E84F8C"/>
    <w:rsid w:val="00EA18CB"/>
    <w:rsid w:val="00EA211F"/>
    <w:rsid w:val="00EC16BB"/>
    <w:rsid w:val="00ED0036"/>
    <w:rsid w:val="00ED7BA0"/>
    <w:rsid w:val="00EE0767"/>
    <w:rsid w:val="00EE19D9"/>
    <w:rsid w:val="00EE3D27"/>
    <w:rsid w:val="00EE7B1F"/>
    <w:rsid w:val="00EF5B58"/>
    <w:rsid w:val="00F1046E"/>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styleId="Mencinsinresolver">
    <w:name w:val="Unresolved Mention"/>
    <w:basedOn w:val="Fuentedeprrafopredeter"/>
    <w:uiPriority w:val="99"/>
    <w:semiHidden/>
    <w:unhideWhenUsed/>
    <w:rsid w:val="00537A30"/>
    <w:rPr>
      <w:color w:val="605E5C"/>
      <w:shd w:val="clear" w:color="auto" w:fill="E1DFDD"/>
    </w:rPr>
  </w:style>
  <w:style w:type="table" w:styleId="Tablaconcuadrculaclara">
    <w:name w:val="Grid Table Light"/>
    <w:basedOn w:val="Tablanormal"/>
    <w:uiPriority w:val="40"/>
    <w:rsid w:val="00537A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37A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202253091">
      <w:bodyDiv w:val="1"/>
      <w:marLeft w:val="0"/>
      <w:marRight w:val="0"/>
      <w:marTop w:val="0"/>
      <w:marBottom w:val="0"/>
      <w:divBdr>
        <w:top w:val="none" w:sz="0" w:space="0" w:color="auto"/>
        <w:left w:val="none" w:sz="0" w:space="0" w:color="auto"/>
        <w:bottom w:val="none" w:sz="0" w:space="0" w:color="auto"/>
        <w:right w:val="none" w:sz="0" w:space="0" w:color="auto"/>
      </w:divBdr>
      <w:divsChild>
        <w:div w:id="652180859">
          <w:marLeft w:val="0"/>
          <w:marRight w:val="0"/>
          <w:marTop w:val="0"/>
          <w:marBottom w:val="75"/>
          <w:divBdr>
            <w:top w:val="none" w:sz="0" w:space="0" w:color="auto"/>
            <w:left w:val="none" w:sz="0" w:space="0" w:color="auto"/>
            <w:bottom w:val="none" w:sz="0" w:space="0" w:color="auto"/>
            <w:right w:val="none" w:sz="0" w:space="0" w:color="auto"/>
          </w:divBdr>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472061639">
      <w:bodyDiv w:val="1"/>
      <w:marLeft w:val="0"/>
      <w:marRight w:val="0"/>
      <w:marTop w:val="0"/>
      <w:marBottom w:val="0"/>
      <w:divBdr>
        <w:top w:val="none" w:sz="0" w:space="0" w:color="auto"/>
        <w:left w:val="none" w:sz="0" w:space="0" w:color="auto"/>
        <w:bottom w:val="none" w:sz="0" w:space="0" w:color="auto"/>
        <w:right w:val="none" w:sz="0" w:space="0" w:color="auto"/>
      </w:divBdr>
      <w:divsChild>
        <w:div w:id="266349081">
          <w:marLeft w:val="0"/>
          <w:marRight w:val="0"/>
          <w:marTop w:val="0"/>
          <w:marBottom w:val="75"/>
          <w:divBdr>
            <w:top w:val="none" w:sz="0" w:space="0" w:color="auto"/>
            <w:left w:val="none" w:sz="0" w:space="0" w:color="auto"/>
            <w:bottom w:val="none" w:sz="0" w:space="0" w:color="auto"/>
            <w:right w:val="none" w:sz="0" w:space="0" w:color="auto"/>
          </w:divBdr>
        </w:div>
      </w:divsChild>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49694682">
      <w:bodyDiv w:val="1"/>
      <w:marLeft w:val="0"/>
      <w:marRight w:val="0"/>
      <w:marTop w:val="0"/>
      <w:marBottom w:val="0"/>
      <w:divBdr>
        <w:top w:val="none" w:sz="0" w:space="0" w:color="auto"/>
        <w:left w:val="none" w:sz="0" w:space="0" w:color="auto"/>
        <w:bottom w:val="none" w:sz="0" w:space="0" w:color="auto"/>
        <w:right w:val="none" w:sz="0" w:space="0" w:color="auto"/>
      </w:divBdr>
      <w:divsChild>
        <w:div w:id="286863861">
          <w:marLeft w:val="0"/>
          <w:marRight w:val="0"/>
          <w:marTop w:val="0"/>
          <w:marBottom w:val="75"/>
          <w:divBdr>
            <w:top w:val="none" w:sz="0" w:space="0" w:color="auto"/>
            <w:left w:val="none" w:sz="0" w:space="0" w:color="auto"/>
            <w:bottom w:val="none" w:sz="0" w:space="0" w:color="auto"/>
            <w:right w:val="none" w:sz="0" w:space="0" w:color="auto"/>
          </w:divBdr>
        </w:div>
      </w:divsChild>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68319064">
      <w:bodyDiv w:val="1"/>
      <w:marLeft w:val="0"/>
      <w:marRight w:val="0"/>
      <w:marTop w:val="0"/>
      <w:marBottom w:val="0"/>
      <w:divBdr>
        <w:top w:val="none" w:sz="0" w:space="0" w:color="auto"/>
        <w:left w:val="none" w:sz="0" w:space="0" w:color="auto"/>
        <w:bottom w:val="none" w:sz="0" w:space="0" w:color="auto"/>
        <w:right w:val="none" w:sz="0" w:space="0" w:color="auto"/>
      </w:divBdr>
      <w:divsChild>
        <w:div w:id="1230730660">
          <w:marLeft w:val="0"/>
          <w:marRight w:val="0"/>
          <w:marTop w:val="0"/>
          <w:marBottom w:val="75"/>
          <w:divBdr>
            <w:top w:val="none" w:sz="0" w:space="0" w:color="auto"/>
            <w:left w:val="none" w:sz="0" w:space="0" w:color="auto"/>
            <w:bottom w:val="none" w:sz="0" w:space="0" w:color="auto"/>
            <w:right w:val="none" w:sz="0" w:space="0" w:color="auto"/>
          </w:divBdr>
        </w:div>
      </w:divsChild>
    </w:div>
    <w:div w:id="1119109184">
      <w:bodyDiv w:val="1"/>
      <w:marLeft w:val="0"/>
      <w:marRight w:val="0"/>
      <w:marTop w:val="0"/>
      <w:marBottom w:val="0"/>
      <w:divBdr>
        <w:top w:val="none" w:sz="0" w:space="0" w:color="auto"/>
        <w:left w:val="none" w:sz="0" w:space="0" w:color="auto"/>
        <w:bottom w:val="none" w:sz="0" w:space="0" w:color="auto"/>
        <w:right w:val="none" w:sz="0" w:space="0" w:color="auto"/>
      </w:divBdr>
      <w:divsChild>
        <w:div w:id="118035142">
          <w:marLeft w:val="0"/>
          <w:marRight w:val="0"/>
          <w:marTop w:val="0"/>
          <w:marBottom w:val="75"/>
          <w:divBdr>
            <w:top w:val="none" w:sz="0" w:space="0" w:color="auto"/>
            <w:left w:val="none" w:sz="0" w:space="0" w:color="auto"/>
            <w:bottom w:val="none" w:sz="0" w:space="0" w:color="auto"/>
            <w:right w:val="none" w:sz="0" w:space="0" w:color="auto"/>
          </w:divBdr>
        </w:div>
      </w:divsChild>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63800145">
      <w:bodyDiv w:val="1"/>
      <w:marLeft w:val="0"/>
      <w:marRight w:val="0"/>
      <w:marTop w:val="0"/>
      <w:marBottom w:val="0"/>
      <w:divBdr>
        <w:top w:val="none" w:sz="0" w:space="0" w:color="auto"/>
        <w:left w:val="none" w:sz="0" w:space="0" w:color="auto"/>
        <w:bottom w:val="none" w:sz="0" w:space="0" w:color="auto"/>
        <w:right w:val="none" w:sz="0" w:space="0" w:color="auto"/>
      </w:divBdr>
      <w:divsChild>
        <w:div w:id="354621504">
          <w:marLeft w:val="0"/>
          <w:marRight w:val="0"/>
          <w:marTop w:val="0"/>
          <w:marBottom w:val="75"/>
          <w:divBdr>
            <w:top w:val="none" w:sz="0" w:space="0" w:color="auto"/>
            <w:left w:val="none" w:sz="0" w:space="0" w:color="auto"/>
            <w:bottom w:val="none" w:sz="0" w:space="0" w:color="auto"/>
            <w:right w:val="none" w:sz="0" w:space="0" w:color="auto"/>
          </w:divBdr>
        </w:div>
      </w:divsChild>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alia.barrientos@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mena.llanos@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talia.barrientos@csbp.com.bo" TargetMode="External"/><Relationship Id="rId4" Type="http://schemas.openxmlformats.org/officeDocument/2006/relationships/webSettings" Target="webSettings.xml"/><Relationship Id="rId9" Type="http://schemas.openxmlformats.org/officeDocument/2006/relationships/hyperlink" Target="mailto:jimena.llano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NATALIA CECILIA BARRIENTOS MONTES</cp:lastModifiedBy>
  <cp:revision>3</cp:revision>
  <cp:lastPrinted>2023-02-16T20:01:00Z</cp:lastPrinted>
  <dcterms:created xsi:type="dcterms:W3CDTF">2025-03-26T15:40:00Z</dcterms:created>
  <dcterms:modified xsi:type="dcterms:W3CDTF">2025-03-26T15:41:00Z</dcterms:modified>
</cp:coreProperties>
</file>