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0E5B" w14:textId="77777777" w:rsidR="00570403" w:rsidRPr="008B5A06" w:rsidRDefault="003404F8">
      <w:pPr>
        <w:pStyle w:val="Ttulodendice"/>
        <w:rPr>
          <w:rFonts w:ascii="Calibri" w:hAnsi="Calibri" w:cs="Calibri"/>
          <w:sz w:val="22"/>
          <w:szCs w:val="22"/>
        </w:rPr>
      </w:pPr>
      <w:r>
        <w:t xml:space="preserve">   </w:t>
      </w:r>
    </w:p>
    <w:p w14:paraId="37B96411" w14:textId="08C3B775" w:rsidR="00A0136C" w:rsidRPr="008B5A06" w:rsidRDefault="00FF2806">
      <w:pPr>
        <w:jc w:val="center"/>
        <w:rPr>
          <w:rFonts w:ascii="Calibri" w:hAnsi="Calibri" w:cs="Calibri"/>
          <w:b/>
          <w:bCs/>
          <w:sz w:val="22"/>
          <w:szCs w:val="22"/>
          <w:lang w:val="es-BO"/>
        </w:rPr>
      </w:pPr>
      <w:r>
        <w:rPr>
          <w:rFonts w:ascii="Calibri" w:hAnsi="Calibri" w:cs="Calibri"/>
          <w:b/>
          <w:bCs/>
          <w:sz w:val="22"/>
          <w:szCs w:val="22"/>
          <w:lang w:val="es-BO"/>
        </w:rPr>
        <w:t>TÉRMINOS DE REFERENCIA</w:t>
      </w:r>
      <w:r w:rsidR="003404F8" w:rsidRPr="008B5A06">
        <w:rPr>
          <w:rFonts w:ascii="Calibri" w:hAnsi="Calibri" w:cs="Calibri"/>
          <w:b/>
          <w:bCs/>
          <w:sz w:val="22"/>
          <w:szCs w:val="22"/>
          <w:lang w:val="es-BO"/>
        </w:rPr>
        <w:t xml:space="preserve"> </w:t>
      </w:r>
    </w:p>
    <w:p w14:paraId="5E40C40E" w14:textId="05686ABC" w:rsidR="003404F8" w:rsidRPr="008B5A06" w:rsidRDefault="000C538F" w:rsidP="00F9589B">
      <w:pPr>
        <w:ind w:firstLine="1"/>
        <w:jc w:val="center"/>
        <w:rPr>
          <w:rFonts w:ascii="Calibri" w:hAnsi="Calibri" w:cs="Calibri"/>
          <w:b/>
          <w:bCs/>
          <w:sz w:val="22"/>
          <w:szCs w:val="22"/>
          <w:lang w:val="es-BO"/>
        </w:rPr>
      </w:pPr>
      <w:r w:rsidRPr="000C538F">
        <w:rPr>
          <w:rFonts w:ascii="Calibri" w:hAnsi="Calibri" w:cs="Calibri"/>
          <w:b/>
          <w:bCs/>
          <w:sz w:val="22"/>
          <w:szCs w:val="22"/>
          <w:lang w:val="es-BO"/>
        </w:rPr>
        <w:t>ALQUILER DE INMUEBLE PARA ARCHIVO</w:t>
      </w:r>
      <w:r>
        <w:rPr>
          <w:rFonts w:ascii="Calibri" w:hAnsi="Calibri" w:cs="Calibri"/>
          <w:b/>
          <w:bCs/>
          <w:sz w:val="22"/>
          <w:szCs w:val="22"/>
          <w:lang w:val="es-BO"/>
        </w:rPr>
        <w:t>/</w:t>
      </w:r>
      <w:r w:rsidRPr="000C538F">
        <w:rPr>
          <w:rFonts w:ascii="Calibri" w:hAnsi="Calibri" w:cs="Calibri"/>
          <w:b/>
          <w:bCs/>
          <w:sz w:val="22"/>
          <w:szCs w:val="22"/>
          <w:lang w:val="es-BO"/>
        </w:rPr>
        <w:t>ALMACÉN</w:t>
      </w:r>
      <w:r w:rsidR="00D1119F">
        <w:rPr>
          <w:rFonts w:ascii="Calibri" w:hAnsi="Calibri" w:cs="Calibri"/>
          <w:b/>
          <w:bCs/>
          <w:sz w:val="22"/>
          <w:szCs w:val="22"/>
          <w:lang w:val="es-BO"/>
        </w:rPr>
        <w:t xml:space="preserve"> </w:t>
      </w:r>
    </w:p>
    <w:p w14:paraId="75AE2BCB" w14:textId="77777777" w:rsidR="003404F8" w:rsidRPr="008B5A06" w:rsidRDefault="003404F8">
      <w:pPr>
        <w:rPr>
          <w:rFonts w:ascii="Calibri" w:hAnsi="Calibri" w:cs="Calibri"/>
          <w:b/>
          <w:bCs/>
          <w:color w:val="FF0000"/>
          <w:sz w:val="22"/>
          <w:szCs w:val="22"/>
          <w:lang w:val="es-BO"/>
        </w:rPr>
      </w:pPr>
      <w:r w:rsidRPr="008B5A06">
        <w:rPr>
          <w:rFonts w:ascii="Calibri" w:hAnsi="Calibri" w:cs="Calibri"/>
          <w:b/>
          <w:bCs/>
          <w:sz w:val="22"/>
          <w:szCs w:val="22"/>
          <w:lang w:val="es-BO"/>
        </w:rPr>
        <w:t> </w:t>
      </w:r>
    </w:p>
    <w:p w14:paraId="35D2FB5D" w14:textId="59095ECF" w:rsidR="001077EC" w:rsidRPr="008B5A06" w:rsidRDefault="001077EC" w:rsidP="001077EC">
      <w:pPr>
        <w:jc w:val="both"/>
        <w:rPr>
          <w:rFonts w:ascii="Calibri" w:hAnsi="Calibri" w:cs="Calibri"/>
          <w:sz w:val="22"/>
          <w:szCs w:val="22"/>
        </w:rPr>
      </w:pPr>
      <w:r w:rsidRPr="008B5A06">
        <w:rPr>
          <w:rFonts w:ascii="Calibri" w:hAnsi="Calibri" w:cs="Calibri"/>
          <w:sz w:val="22"/>
          <w:szCs w:val="22"/>
        </w:rPr>
        <w:t xml:space="preserve">La CSBP requiere contratar un </w:t>
      </w:r>
      <w:r w:rsidR="000C538F">
        <w:rPr>
          <w:rFonts w:ascii="Calibri" w:hAnsi="Calibri" w:cs="Calibri"/>
          <w:sz w:val="22"/>
          <w:szCs w:val="22"/>
        </w:rPr>
        <w:t>inmueble</w:t>
      </w:r>
      <w:r w:rsidR="00C23AD0" w:rsidRPr="008B5A06">
        <w:rPr>
          <w:rFonts w:ascii="Calibri" w:hAnsi="Calibri" w:cs="Calibri"/>
          <w:sz w:val="22"/>
          <w:szCs w:val="22"/>
        </w:rPr>
        <w:t xml:space="preserve">, para </w:t>
      </w:r>
      <w:r w:rsidR="000C538F">
        <w:rPr>
          <w:rFonts w:ascii="Calibri" w:hAnsi="Calibri" w:cs="Calibri"/>
          <w:sz w:val="22"/>
          <w:szCs w:val="22"/>
        </w:rPr>
        <w:t>el resguardo de documentación contable, almacén general de materiales, así como resguardo de algunos activos fuera de uso</w:t>
      </w:r>
      <w:r w:rsidRPr="008B5A06">
        <w:rPr>
          <w:rFonts w:ascii="Calibri" w:hAnsi="Calibri" w:cs="Calibri"/>
          <w:sz w:val="22"/>
          <w:szCs w:val="22"/>
        </w:rPr>
        <w:t>, según los siguientes requerimientos mínimos:</w:t>
      </w:r>
    </w:p>
    <w:p w14:paraId="7A01F8EC" w14:textId="77777777" w:rsidR="005B731C" w:rsidRPr="008B5A06" w:rsidRDefault="005B731C" w:rsidP="001077EC">
      <w:pPr>
        <w:jc w:val="both"/>
        <w:rPr>
          <w:rFonts w:ascii="Calibri" w:hAnsi="Calibri" w:cs="Calibri"/>
          <w:b/>
          <w:iCs/>
          <w:sz w:val="22"/>
          <w:szCs w:val="22"/>
          <w:lang w:val="es-ES_tradnl"/>
        </w:rPr>
      </w:pPr>
    </w:p>
    <w:p w14:paraId="38B76348" w14:textId="0107EB53" w:rsidR="001077EC" w:rsidRPr="008B5A06" w:rsidRDefault="006426A4" w:rsidP="001077EC">
      <w:pPr>
        <w:rPr>
          <w:rFonts w:ascii="Calibri" w:hAnsi="Calibri" w:cs="Calibri"/>
          <w:b/>
          <w:sz w:val="22"/>
          <w:szCs w:val="22"/>
          <w:u w:val="single"/>
        </w:rPr>
      </w:pPr>
      <w:r>
        <w:rPr>
          <w:rFonts w:ascii="Calibri" w:hAnsi="Calibri" w:cs="Calibri"/>
          <w:b/>
          <w:sz w:val="22"/>
          <w:szCs w:val="22"/>
          <w:u w:val="single"/>
        </w:rPr>
        <w:t xml:space="preserve">1.- </w:t>
      </w:r>
      <w:r w:rsidR="00505A3A">
        <w:rPr>
          <w:rFonts w:ascii="Calibri" w:hAnsi="Calibri" w:cs="Calibri"/>
          <w:b/>
          <w:sz w:val="22"/>
          <w:szCs w:val="22"/>
          <w:u w:val="single"/>
        </w:rPr>
        <w:t>Objetivo</w:t>
      </w:r>
      <w:r w:rsidR="001077EC" w:rsidRPr="008B5A06">
        <w:rPr>
          <w:rFonts w:ascii="Calibri" w:hAnsi="Calibri" w:cs="Calibri"/>
          <w:b/>
          <w:sz w:val="22"/>
          <w:szCs w:val="22"/>
          <w:u w:val="single"/>
        </w:rPr>
        <w:t>:</w:t>
      </w:r>
    </w:p>
    <w:p w14:paraId="6208DABA" w14:textId="310A7FEF" w:rsidR="001077EC" w:rsidRDefault="00D1119F" w:rsidP="002F3672">
      <w:pPr>
        <w:jc w:val="both"/>
        <w:rPr>
          <w:rFonts w:ascii="Calibri" w:hAnsi="Calibri" w:cs="Calibri"/>
          <w:bCs/>
          <w:sz w:val="22"/>
          <w:szCs w:val="22"/>
        </w:rPr>
      </w:pPr>
      <w:r w:rsidRPr="00D1119F">
        <w:rPr>
          <w:rFonts w:ascii="Calibri" w:hAnsi="Calibri" w:cs="Calibri"/>
          <w:b/>
          <w:bCs/>
          <w:sz w:val="22"/>
          <w:szCs w:val="22"/>
        </w:rPr>
        <w:t>Convenio o</w:t>
      </w:r>
      <w:r>
        <w:rPr>
          <w:rFonts w:ascii="Calibri" w:hAnsi="Calibri" w:cs="Calibri"/>
          <w:sz w:val="22"/>
          <w:szCs w:val="22"/>
        </w:rPr>
        <w:t xml:space="preserve"> </w:t>
      </w:r>
      <w:r w:rsidR="001077EC" w:rsidRPr="008B5A06">
        <w:rPr>
          <w:rFonts w:ascii="Calibri" w:hAnsi="Calibri" w:cs="Calibri"/>
          <w:b/>
          <w:sz w:val="22"/>
          <w:szCs w:val="22"/>
        </w:rPr>
        <w:t xml:space="preserve">contrato de servicios por </w:t>
      </w:r>
      <w:r w:rsidR="007349DA" w:rsidRPr="008B5A06">
        <w:rPr>
          <w:rFonts w:ascii="Calibri" w:hAnsi="Calibri" w:cs="Calibri"/>
          <w:b/>
          <w:sz w:val="22"/>
          <w:szCs w:val="22"/>
        </w:rPr>
        <w:t xml:space="preserve">1 año </w:t>
      </w:r>
      <w:r w:rsidR="001077EC" w:rsidRPr="008B5A06">
        <w:rPr>
          <w:rFonts w:ascii="Calibri" w:hAnsi="Calibri" w:cs="Calibri"/>
          <w:sz w:val="22"/>
          <w:szCs w:val="22"/>
        </w:rPr>
        <w:t>,</w:t>
      </w:r>
      <w:r w:rsidR="007349DA" w:rsidRPr="008B5A06">
        <w:rPr>
          <w:rFonts w:ascii="Calibri" w:hAnsi="Calibri" w:cs="Calibri"/>
          <w:sz w:val="22"/>
          <w:szCs w:val="22"/>
        </w:rPr>
        <w:t xml:space="preserve"> vale decir, a partir del 01 </w:t>
      </w:r>
      <w:r w:rsidR="00EE5796">
        <w:rPr>
          <w:rFonts w:ascii="Calibri" w:hAnsi="Calibri" w:cs="Calibri"/>
          <w:sz w:val="22"/>
          <w:szCs w:val="22"/>
        </w:rPr>
        <w:t xml:space="preserve">enero del </w:t>
      </w:r>
      <w:r>
        <w:rPr>
          <w:rFonts w:ascii="Calibri" w:hAnsi="Calibri" w:cs="Calibri"/>
          <w:sz w:val="22"/>
          <w:szCs w:val="22"/>
        </w:rPr>
        <w:t xml:space="preserve"> </w:t>
      </w:r>
      <w:r w:rsidR="007349DA" w:rsidRPr="008B5A06">
        <w:rPr>
          <w:rFonts w:ascii="Calibri" w:hAnsi="Calibri" w:cs="Calibri"/>
          <w:sz w:val="22"/>
          <w:szCs w:val="22"/>
        </w:rPr>
        <w:t>202</w:t>
      </w:r>
      <w:r w:rsidR="00505A3A">
        <w:rPr>
          <w:rFonts w:ascii="Calibri" w:hAnsi="Calibri" w:cs="Calibri"/>
          <w:sz w:val="22"/>
          <w:szCs w:val="22"/>
        </w:rPr>
        <w:t>3</w:t>
      </w:r>
      <w:r w:rsidR="007349DA" w:rsidRPr="008B5A06">
        <w:rPr>
          <w:rFonts w:ascii="Calibri" w:hAnsi="Calibri" w:cs="Calibri"/>
          <w:sz w:val="22"/>
          <w:szCs w:val="22"/>
        </w:rPr>
        <w:t xml:space="preserve"> hasta el 31 de diciembre 202</w:t>
      </w:r>
      <w:r w:rsidR="00EE5796">
        <w:rPr>
          <w:rFonts w:ascii="Calibri" w:hAnsi="Calibri" w:cs="Calibri"/>
          <w:sz w:val="22"/>
          <w:szCs w:val="22"/>
        </w:rPr>
        <w:t>3</w:t>
      </w:r>
      <w:r w:rsidR="007349DA" w:rsidRPr="008B5A06">
        <w:rPr>
          <w:rFonts w:ascii="Calibri" w:hAnsi="Calibri" w:cs="Calibri"/>
          <w:sz w:val="22"/>
          <w:szCs w:val="22"/>
        </w:rPr>
        <w:t xml:space="preserve">, </w:t>
      </w:r>
      <w:r w:rsidR="001077EC" w:rsidRPr="008B5A06">
        <w:rPr>
          <w:rFonts w:ascii="Calibri" w:hAnsi="Calibri" w:cs="Calibri"/>
          <w:sz w:val="22"/>
          <w:szCs w:val="22"/>
        </w:rPr>
        <w:t>bajo modalidad</w:t>
      </w:r>
      <w:r w:rsidR="00483C4C" w:rsidRPr="008B5A06">
        <w:rPr>
          <w:rFonts w:ascii="Calibri" w:hAnsi="Calibri" w:cs="Calibri"/>
          <w:sz w:val="22"/>
          <w:szCs w:val="22"/>
        </w:rPr>
        <w:t xml:space="preserve"> </w:t>
      </w:r>
      <w:r w:rsidR="007349DA" w:rsidRPr="008B5A06">
        <w:rPr>
          <w:rFonts w:ascii="Calibri" w:hAnsi="Calibri" w:cs="Calibri"/>
          <w:sz w:val="22"/>
          <w:szCs w:val="22"/>
        </w:rPr>
        <w:t xml:space="preserve">de </w:t>
      </w:r>
      <w:r w:rsidR="007349DA" w:rsidRPr="008B5A06">
        <w:rPr>
          <w:rFonts w:ascii="Calibri" w:hAnsi="Calibri" w:cs="Calibri"/>
          <w:b/>
          <w:bCs/>
          <w:sz w:val="22"/>
          <w:szCs w:val="22"/>
        </w:rPr>
        <w:t>“</w:t>
      </w:r>
      <w:r w:rsidR="000C538F">
        <w:rPr>
          <w:rFonts w:ascii="Calibri" w:hAnsi="Calibri" w:cs="Calibri"/>
          <w:b/>
          <w:bCs/>
          <w:sz w:val="22"/>
          <w:szCs w:val="22"/>
        </w:rPr>
        <w:t>COMPARACIÓN DE PROPUESTAS</w:t>
      </w:r>
      <w:r w:rsidR="007349DA" w:rsidRPr="008B5A06">
        <w:rPr>
          <w:rFonts w:ascii="Calibri" w:hAnsi="Calibri" w:cs="Calibri"/>
          <w:b/>
          <w:bCs/>
          <w:sz w:val="22"/>
          <w:szCs w:val="22"/>
        </w:rPr>
        <w:t>”</w:t>
      </w:r>
      <w:r w:rsidR="001077EC" w:rsidRPr="008B5A06">
        <w:rPr>
          <w:rFonts w:ascii="Calibri" w:hAnsi="Calibri" w:cs="Calibri"/>
          <w:bCs/>
          <w:sz w:val="22"/>
          <w:szCs w:val="22"/>
        </w:rPr>
        <w:t xml:space="preserve">. </w:t>
      </w:r>
      <w:r w:rsidR="002F3672" w:rsidRPr="002F3672">
        <w:rPr>
          <w:rFonts w:ascii="Calibri" w:hAnsi="Calibri" w:cs="Calibri"/>
          <w:bCs/>
          <w:sz w:val="22"/>
          <w:szCs w:val="22"/>
        </w:rPr>
        <w:t>El objeto del presente documento, es el alquiler de un Departamento con todas sus dependencias para depósito de los muebles de nuestra Institución que quedaron sin uso, custodia de los empastados de comprobantes y otros de nuestra regional</w:t>
      </w:r>
      <w:r w:rsidR="001077EC" w:rsidRPr="008B5A06">
        <w:rPr>
          <w:rFonts w:ascii="Calibri" w:hAnsi="Calibri" w:cs="Calibri"/>
          <w:bCs/>
          <w:sz w:val="22"/>
          <w:szCs w:val="22"/>
        </w:rPr>
        <w:t>.</w:t>
      </w:r>
    </w:p>
    <w:p w14:paraId="2B76CC71" w14:textId="77777777" w:rsidR="004D21D4" w:rsidRPr="004D21D4" w:rsidRDefault="004D21D4" w:rsidP="004D21D4">
      <w:pPr>
        <w:jc w:val="both"/>
        <w:rPr>
          <w:rFonts w:ascii="Calibri" w:hAnsi="Calibri" w:cs="Calibri"/>
          <w:sz w:val="22"/>
          <w:szCs w:val="22"/>
          <w:lang w:val="es-BO"/>
        </w:rPr>
      </w:pPr>
    </w:p>
    <w:p w14:paraId="078DE74B" w14:textId="599A59DE" w:rsidR="004D21D4" w:rsidRPr="004D21D4" w:rsidRDefault="00564C0C" w:rsidP="004D21D4">
      <w:pPr>
        <w:pStyle w:val="Textoindependiente3"/>
        <w:rPr>
          <w:rFonts w:ascii="Calibri" w:hAnsi="Calibri" w:cs="Calibri"/>
          <w:b/>
          <w:lang w:val="es-BO"/>
        </w:rPr>
      </w:pPr>
      <w:r>
        <w:rPr>
          <w:rFonts w:ascii="Calibri" w:hAnsi="Calibri" w:cs="Calibri"/>
          <w:b/>
          <w:lang w:val="es-BO"/>
        </w:rPr>
        <w:t>2</w:t>
      </w:r>
      <w:r w:rsidR="006426A4">
        <w:rPr>
          <w:rFonts w:ascii="Calibri" w:hAnsi="Calibri" w:cs="Calibri"/>
          <w:b/>
          <w:lang w:val="es-BO"/>
        </w:rPr>
        <w:t xml:space="preserve">.- </w:t>
      </w:r>
      <w:r w:rsidR="00E67837">
        <w:rPr>
          <w:rFonts w:ascii="Calibri" w:hAnsi="Calibri" w:cs="Calibri"/>
          <w:b/>
          <w:lang w:val="es-BO"/>
        </w:rPr>
        <w:t>Forma de pago</w:t>
      </w:r>
    </w:p>
    <w:p w14:paraId="4B299375" w14:textId="074AF8AF" w:rsidR="00E67837" w:rsidRDefault="00E67837" w:rsidP="00E67837">
      <w:pPr>
        <w:jc w:val="both"/>
        <w:rPr>
          <w:rFonts w:ascii="Calibri" w:hAnsi="Calibri" w:cs="Calibri"/>
          <w:sz w:val="22"/>
          <w:szCs w:val="22"/>
          <w:lang w:val="es-BO"/>
        </w:rPr>
      </w:pPr>
      <w:r>
        <w:rPr>
          <w:rFonts w:ascii="Calibri" w:hAnsi="Calibri" w:cs="Calibri"/>
          <w:sz w:val="22"/>
          <w:szCs w:val="22"/>
          <w:lang w:val="es-BO"/>
        </w:rPr>
        <w:t>El pago será</w:t>
      </w:r>
      <w:r w:rsidRPr="00E67837">
        <w:rPr>
          <w:rFonts w:ascii="Calibri" w:hAnsi="Calibri" w:cs="Calibri"/>
          <w:sz w:val="22"/>
          <w:szCs w:val="22"/>
          <w:lang w:val="es-BO"/>
        </w:rPr>
        <w:t xml:space="preserve"> cancelado al momento de recibir la nota fiscal o recibo correspondiente del PROPIETARIO, o también se podrá depositar el monto en la cuenta del PROPIETARIO, por la ocupación del Ambiente para depósito de muebles que quedaron sin uso, custodia de empastados de comprobantes y otros asignados a la </w:t>
      </w:r>
      <w:proofErr w:type="spellStart"/>
      <w:r w:rsidRPr="00E67837">
        <w:rPr>
          <w:rFonts w:ascii="Calibri" w:hAnsi="Calibri" w:cs="Calibri"/>
          <w:sz w:val="22"/>
          <w:szCs w:val="22"/>
          <w:lang w:val="es-BO"/>
        </w:rPr>
        <w:t>CSBP</w:t>
      </w:r>
      <w:proofErr w:type="spellEnd"/>
      <w:r w:rsidRPr="00E67837">
        <w:rPr>
          <w:rFonts w:ascii="Calibri" w:hAnsi="Calibri" w:cs="Calibri"/>
          <w:sz w:val="22"/>
          <w:szCs w:val="22"/>
          <w:lang w:val="es-BO"/>
        </w:rPr>
        <w:t xml:space="preserve">, </w:t>
      </w:r>
    </w:p>
    <w:p w14:paraId="623316A8" w14:textId="77777777" w:rsidR="00E67837" w:rsidRPr="00E67837" w:rsidRDefault="00E67837" w:rsidP="00E67837">
      <w:pPr>
        <w:jc w:val="both"/>
        <w:rPr>
          <w:rFonts w:ascii="Calibri" w:hAnsi="Calibri" w:cs="Calibri"/>
          <w:sz w:val="22"/>
          <w:szCs w:val="22"/>
          <w:lang w:val="es-BO"/>
        </w:rPr>
      </w:pPr>
    </w:p>
    <w:p w14:paraId="69EECC5C" w14:textId="227CA77A" w:rsidR="004D21D4" w:rsidRPr="004D21D4" w:rsidRDefault="008C54CC" w:rsidP="00E67837">
      <w:pPr>
        <w:jc w:val="both"/>
        <w:rPr>
          <w:rFonts w:ascii="Calibri" w:hAnsi="Calibri" w:cs="Calibri"/>
          <w:sz w:val="22"/>
          <w:szCs w:val="22"/>
        </w:rPr>
      </w:pPr>
      <w:r w:rsidRPr="008C54CC">
        <w:rPr>
          <w:rFonts w:ascii="Calibri" w:hAnsi="Calibri" w:cs="Calibri"/>
          <w:b/>
          <w:bCs/>
          <w:sz w:val="22"/>
          <w:szCs w:val="22"/>
          <w:lang w:val="es-BO"/>
        </w:rPr>
        <w:t>Nota.-</w:t>
      </w:r>
      <w:r>
        <w:rPr>
          <w:rFonts w:ascii="Calibri" w:hAnsi="Calibri" w:cs="Calibri"/>
          <w:sz w:val="22"/>
          <w:szCs w:val="22"/>
          <w:lang w:val="es-BO"/>
        </w:rPr>
        <w:t xml:space="preserve"> </w:t>
      </w:r>
      <w:r w:rsidR="00E67837" w:rsidRPr="00E67837">
        <w:rPr>
          <w:rFonts w:ascii="Calibri" w:hAnsi="Calibri" w:cs="Calibri"/>
          <w:sz w:val="22"/>
          <w:szCs w:val="22"/>
          <w:lang w:val="es-BO"/>
        </w:rPr>
        <w:t xml:space="preserve">El monto pactado no incluye el costo de consumo de agua y luz </w:t>
      </w:r>
    </w:p>
    <w:p w14:paraId="042B6EB6" w14:textId="77777777" w:rsidR="00904F29" w:rsidRDefault="00904F29" w:rsidP="00E67837">
      <w:pPr>
        <w:rPr>
          <w:rFonts w:ascii="Calibri" w:hAnsi="Calibri" w:cs="Calibri"/>
          <w:b/>
          <w:bCs/>
          <w:sz w:val="22"/>
          <w:szCs w:val="22"/>
          <w:u w:val="single"/>
          <w:lang w:val="es-BO"/>
        </w:rPr>
      </w:pPr>
    </w:p>
    <w:p w14:paraId="4F3F13C7" w14:textId="77777777" w:rsidR="00904F29" w:rsidRDefault="00904F29" w:rsidP="00CA1209">
      <w:pPr>
        <w:jc w:val="center"/>
        <w:rPr>
          <w:rFonts w:ascii="Calibri" w:hAnsi="Calibri" w:cs="Calibri"/>
          <w:b/>
          <w:bCs/>
          <w:sz w:val="22"/>
          <w:szCs w:val="22"/>
          <w:u w:val="single"/>
          <w:lang w:val="es-BO"/>
        </w:rPr>
      </w:pPr>
    </w:p>
    <w:p w14:paraId="6412CDEF" w14:textId="1142EB07" w:rsidR="00CA1209" w:rsidRPr="008B5A06" w:rsidRDefault="00CA1209" w:rsidP="00CA1209">
      <w:pPr>
        <w:jc w:val="center"/>
        <w:rPr>
          <w:rFonts w:ascii="Calibri" w:hAnsi="Calibri" w:cs="Calibri"/>
          <w:b/>
          <w:bCs/>
          <w:sz w:val="22"/>
          <w:szCs w:val="22"/>
          <w:u w:val="single"/>
          <w:lang w:val="es-BO"/>
        </w:rPr>
      </w:pPr>
      <w:r w:rsidRPr="008B5A06">
        <w:rPr>
          <w:rFonts w:ascii="Calibri" w:hAnsi="Calibri" w:cs="Calibri"/>
          <w:b/>
          <w:bCs/>
          <w:sz w:val="22"/>
          <w:szCs w:val="22"/>
          <w:u w:val="single"/>
          <w:lang w:val="es-BO"/>
        </w:rPr>
        <w:t xml:space="preserve">Formulario </w:t>
      </w:r>
      <w:proofErr w:type="spellStart"/>
      <w:r w:rsidRPr="008B5A06">
        <w:rPr>
          <w:rFonts w:ascii="Calibri" w:hAnsi="Calibri" w:cs="Calibri"/>
          <w:b/>
          <w:bCs/>
          <w:sz w:val="22"/>
          <w:szCs w:val="22"/>
          <w:u w:val="single"/>
          <w:lang w:val="es-BO"/>
        </w:rPr>
        <w:t>N°</w:t>
      </w:r>
      <w:proofErr w:type="spellEnd"/>
      <w:r w:rsidRPr="008B5A06">
        <w:rPr>
          <w:rFonts w:ascii="Calibri" w:hAnsi="Calibri" w:cs="Calibri"/>
          <w:b/>
          <w:bCs/>
          <w:sz w:val="22"/>
          <w:szCs w:val="22"/>
          <w:u w:val="single"/>
          <w:lang w:val="es-BO"/>
        </w:rPr>
        <w:t xml:space="preserve"> </w:t>
      </w:r>
      <w:r w:rsidR="005E5AAE" w:rsidRPr="008B5A06">
        <w:rPr>
          <w:rFonts w:ascii="Calibri" w:hAnsi="Calibri" w:cs="Calibri"/>
          <w:b/>
          <w:bCs/>
          <w:sz w:val="22"/>
          <w:szCs w:val="22"/>
          <w:u w:val="single"/>
          <w:lang w:val="es-BO"/>
        </w:rPr>
        <w:t>2</w:t>
      </w:r>
      <w:r w:rsidRPr="008B5A06">
        <w:rPr>
          <w:rFonts w:ascii="Calibri" w:hAnsi="Calibri" w:cs="Calibri"/>
          <w:b/>
          <w:bCs/>
          <w:sz w:val="22"/>
          <w:szCs w:val="22"/>
          <w:u w:val="single"/>
          <w:lang w:val="es-BO"/>
        </w:rPr>
        <w:t xml:space="preserve"> (Propuesta técnica)</w:t>
      </w:r>
    </w:p>
    <w:p w14:paraId="40732A55" w14:textId="77777777" w:rsidR="00201057" w:rsidRPr="008B5A06" w:rsidRDefault="00201057">
      <w:pPr>
        <w:jc w:val="both"/>
        <w:rPr>
          <w:rFonts w:ascii="Calibri" w:hAnsi="Calibri" w:cs="Calibri"/>
          <w:sz w:val="22"/>
          <w:szCs w:val="22"/>
          <w:lang w:val="es-BO"/>
        </w:rPr>
      </w:pPr>
    </w:p>
    <w:tbl>
      <w:tblPr>
        <w:tblpPr w:leftFromText="141" w:rightFromText="141" w:vertAnchor="text" w:horzAnchor="margin" w:tblpY="113"/>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2268"/>
        <w:gridCol w:w="425"/>
        <w:gridCol w:w="426"/>
        <w:gridCol w:w="1559"/>
      </w:tblGrid>
      <w:tr w:rsidR="0090410F" w:rsidRPr="004D21D4" w14:paraId="6F3278C8" w14:textId="62C648FA" w:rsidTr="0090410F">
        <w:trPr>
          <w:trHeight w:val="230"/>
        </w:trPr>
        <w:tc>
          <w:tcPr>
            <w:tcW w:w="4748" w:type="dxa"/>
            <w:vMerge w:val="restart"/>
            <w:shd w:val="clear" w:color="auto" w:fill="auto"/>
            <w:noWrap/>
          </w:tcPr>
          <w:p w14:paraId="04382612" w14:textId="4865FA5D" w:rsidR="0090410F" w:rsidRPr="0090410F" w:rsidRDefault="0090410F" w:rsidP="0090410F">
            <w:pPr>
              <w:pStyle w:val="Prrafodelista"/>
              <w:jc w:val="center"/>
              <w:rPr>
                <w:rFonts w:ascii="Calibri" w:hAnsi="Calibri" w:cs="Calibri"/>
                <w:b/>
                <w:bCs/>
                <w:sz w:val="20"/>
                <w:szCs w:val="20"/>
              </w:rPr>
            </w:pPr>
            <w:r w:rsidRPr="0090410F">
              <w:rPr>
                <w:rFonts w:ascii="Calibri" w:hAnsi="Calibri" w:cs="Calibri"/>
                <w:b/>
                <w:bCs/>
                <w:sz w:val="20"/>
                <w:szCs w:val="20"/>
              </w:rPr>
              <w:t>CARACTERÍSTICAS SOLICITADAS</w:t>
            </w:r>
          </w:p>
        </w:tc>
        <w:tc>
          <w:tcPr>
            <w:tcW w:w="2268" w:type="dxa"/>
            <w:vMerge w:val="restart"/>
          </w:tcPr>
          <w:p w14:paraId="07A20486" w14:textId="0B42B015" w:rsidR="0090410F" w:rsidRPr="0090410F" w:rsidRDefault="0090410F" w:rsidP="0090410F">
            <w:pPr>
              <w:jc w:val="center"/>
              <w:rPr>
                <w:rFonts w:ascii="Calibri" w:hAnsi="Calibri" w:cs="Calibri"/>
                <w:b/>
                <w:bCs/>
                <w:sz w:val="20"/>
                <w:szCs w:val="20"/>
              </w:rPr>
            </w:pPr>
            <w:r w:rsidRPr="0090410F">
              <w:rPr>
                <w:rFonts w:ascii="Calibri" w:hAnsi="Calibri" w:cs="Calibri"/>
                <w:b/>
                <w:bCs/>
                <w:sz w:val="20"/>
                <w:szCs w:val="20"/>
              </w:rPr>
              <w:t xml:space="preserve">LLENADO POR EL PROPONENTE </w:t>
            </w:r>
          </w:p>
        </w:tc>
        <w:tc>
          <w:tcPr>
            <w:tcW w:w="851" w:type="dxa"/>
            <w:gridSpan w:val="2"/>
          </w:tcPr>
          <w:p w14:paraId="553862C8" w14:textId="25B6AC61" w:rsidR="0090410F" w:rsidRPr="0090410F" w:rsidRDefault="0090410F" w:rsidP="0090410F">
            <w:pPr>
              <w:jc w:val="center"/>
              <w:rPr>
                <w:rFonts w:ascii="Calibri" w:hAnsi="Calibri" w:cs="Calibri"/>
                <w:b/>
                <w:bCs/>
                <w:sz w:val="20"/>
                <w:szCs w:val="20"/>
              </w:rPr>
            </w:pPr>
            <w:r w:rsidRPr="0090410F">
              <w:rPr>
                <w:rFonts w:ascii="Calibri" w:hAnsi="Calibri" w:cs="Calibri"/>
                <w:b/>
                <w:bCs/>
                <w:sz w:val="20"/>
                <w:szCs w:val="20"/>
              </w:rPr>
              <w:t xml:space="preserve">USO DE LA </w:t>
            </w:r>
            <w:proofErr w:type="spellStart"/>
            <w:r w:rsidRPr="0090410F">
              <w:rPr>
                <w:rFonts w:ascii="Calibri" w:hAnsi="Calibri" w:cs="Calibri"/>
                <w:b/>
                <w:bCs/>
                <w:sz w:val="20"/>
                <w:szCs w:val="20"/>
              </w:rPr>
              <w:t>CSBP</w:t>
            </w:r>
            <w:proofErr w:type="spellEnd"/>
          </w:p>
        </w:tc>
        <w:tc>
          <w:tcPr>
            <w:tcW w:w="1559" w:type="dxa"/>
          </w:tcPr>
          <w:p w14:paraId="6BEA8E29" w14:textId="77777777" w:rsidR="0090410F" w:rsidRPr="0090410F" w:rsidRDefault="0090410F" w:rsidP="0090410F">
            <w:pPr>
              <w:jc w:val="center"/>
              <w:rPr>
                <w:rFonts w:ascii="Calibri" w:hAnsi="Calibri" w:cs="Calibri"/>
                <w:b/>
                <w:bCs/>
                <w:sz w:val="22"/>
                <w:szCs w:val="22"/>
              </w:rPr>
            </w:pPr>
          </w:p>
        </w:tc>
      </w:tr>
      <w:tr w:rsidR="0090410F" w:rsidRPr="004D21D4" w14:paraId="166BADBA" w14:textId="205CB7F4" w:rsidTr="0090410F">
        <w:trPr>
          <w:trHeight w:val="230"/>
        </w:trPr>
        <w:tc>
          <w:tcPr>
            <w:tcW w:w="4748" w:type="dxa"/>
            <w:vMerge/>
            <w:shd w:val="clear" w:color="auto" w:fill="auto"/>
            <w:noWrap/>
          </w:tcPr>
          <w:p w14:paraId="06594CF6" w14:textId="77777777" w:rsidR="0090410F" w:rsidRPr="0090410F" w:rsidRDefault="0090410F" w:rsidP="0090410F">
            <w:pPr>
              <w:pStyle w:val="Prrafodelista"/>
              <w:jc w:val="center"/>
              <w:rPr>
                <w:rFonts w:ascii="Calibri" w:hAnsi="Calibri" w:cs="Calibri"/>
                <w:b/>
                <w:bCs/>
                <w:sz w:val="20"/>
                <w:szCs w:val="20"/>
              </w:rPr>
            </w:pPr>
          </w:p>
        </w:tc>
        <w:tc>
          <w:tcPr>
            <w:tcW w:w="2268" w:type="dxa"/>
            <w:vMerge/>
          </w:tcPr>
          <w:p w14:paraId="6C922828" w14:textId="77777777" w:rsidR="0090410F" w:rsidRPr="0090410F" w:rsidRDefault="0090410F" w:rsidP="0090410F">
            <w:pPr>
              <w:jc w:val="center"/>
              <w:rPr>
                <w:rFonts w:ascii="Calibri" w:hAnsi="Calibri" w:cs="Calibri"/>
                <w:b/>
                <w:bCs/>
                <w:sz w:val="20"/>
                <w:szCs w:val="20"/>
              </w:rPr>
            </w:pPr>
          </w:p>
        </w:tc>
        <w:tc>
          <w:tcPr>
            <w:tcW w:w="851" w:type="dxa"/>
            <w:gridSpan w:val="2"/>
          </w:tcPr>
          <w:p w14:paraId="6004D8D1" w14:textId="77777777" w:rsidR="0090410F" w:rsidRPr="0090410F" w:rsidRDefault="0090410F" w:rsidP="0090410F">
            <w:pPr>
              <w:jc w:val="center"/>
              <w:rPr>
                <w:rFonts w:ascii="Calibri" w:hAnsi="Calibri" w:cs="Calibri"/>
                <w:b/>
                <w:bCs/>
                <w:sz w:val="20"/>
                <w:szCs w:val="20"/>
              </w:rPr>
            </w:pPr>
            <w:r w:rsidRPr="0090410F">
              <w:rPr>
                <w:rFonts w:ascii="Calibri" w:hAnsi="Calibri" w:cs="Calibri"/>
                <w:b/>
                <w:bCs/>
                <w:sz w:val="20"/>
                <w:szCs w:val="20"/>
              </w:rPr>
              <w:t>CUMPLE</w:t>
            </w:r>
          </w:p>
          <w:p w14:paraId="722F2A03" w14:textId="14040D59" w:rsidR="0090410F" w:rsidRPr="0090410F" w:rsidRDefault="0090410F" w:rsidP="0090410F">
            <w:pPr>
              <w:jc w:val="center"/>
              <w:rPr>
                <w:rFonts w:ascii="Calibri" w:hAnsi="Calibri" w:cs="Calibri"/>
                <w:b/>
                <w:bCs/>
                <w:sz w:val="20"/>
                <w:szCs w:val="20"/>
              </w:rPr>
            </w:pPr>
          </w:p>
        </w:tc>
        <w:tc>
          <w:tcPr>
            <w:tcW w:w="1559" w:type="dxa"/>
          </w:tcPr>
          <w:p w14:paraId="2009C543" w14:textId="77777777" w:rsidR="0090410F" w:rsidRPr="0090410F" w:rsidRDefault="0090410F" w:rsidP="0090410F">
            <w:pPr>
              <w:jc w:val="center"/>
              <w:rPr>
                <w:rFonts w:ascii="Calibri" w:hAnsi="Calibri" w:cs="Calibri"/>
                <w:b/>
                <w:bCs/>
                <w:sz w:val="22"/>
                <w:szCs w:val="22"/>
              </w:rPr>
            </w:pPr>
          </w:p>
        </w:tc>
      </w:tr>
      <w:tr w:rsidR="0090410F" w:rsidRPr="004D21D4" w14:paraId="59164056" w14:textId="31E168F7" w:rsidTr="0090410F">
        <w:trPr>
          <w:trHeight w:val="230"/>
        </w:trPr>
        <w:tc>
          <w:tcPr>
            <w:tcW w:w="4748" w:type="dxa"/>
            <w:shd w:val="clear" w:color="auto" w:fill="auto"/>
            <w:noWrap/>
          </w:tcPr>
          <w:p w14:paraId="4AB0A192" w14:textId="65E83536" w:rsidR="0090410F" w:rsidRPr="0090410F" w:rsidRDefault="0090410F" w:rsidP="0090410F">
            <w:pPr>
              <w:pStyle w:val="Prrafodelista"/>
              <w:jc w:val="center"/>
              <w:rPr>
                <w:rFonts w:ascii="Calibri" w:hAnsi="Calibri" w:cs="Calibri"/>
                <w:b/>
                <w:bCs/>
                <w:sz w:val="20"/>
                <w:szCs w:val="20"/>
              </w:rPr>
            </w:pPr>
            <w:r w:rsidRPr="0090410F">
              <w:rPr>
                <w:rFonts w:ascii="Calibri" w:hAnsi="Calibri" w:cs="Calibri"/>
                <w:b/>
                <w:bCs/>
                <w:sz w:val="20"/>
                <w:szCs w:val="20"/>
              </w:rPr>
              <w:t xml:space="preserve">REQUISITOS </w:t>
            </w:r>
            <w:r w:rsidR="00564C0C">
              <w:rPr>
                <w:rFonts w:ascii="Calibri" w:hAnsi="Calibri" w:cs="Calibri"/>
                <w:b/>
                <w:bCs/>
                <w:sz w:val="20"/>
                <w:szCs w:val="20"/>
              </w:rPr>
              <w:t>INDISPENSABLES</w:t>
            </w:r>
          </w:p>
        </w:tc>
        <w:tc>
          <w:tcPr>
            <w:tcW w:w="2268" w:type="dxa"/>
          </w:tcPr>
          <w:p w14:paraId="3D4117C2" w14:textId="501CE196" w:rsidR="0090410F" w:rsidRPr="0090410F" w:rsidRDefault="0090410F" w:rsidP="0090410F">
            <w:pPr>
              <w:jc w:val="center"/>
              <w:rPr>
                <w:rFonts w:ascii="Calibri" w:hAnsi="Calibri" w:cs="Calibri"/>
                <w:b/>
                <w:bCs/>
                <w:sz w:val="20"/>
                <w:szCs w:val="20"/>
              </w:rPr>
            </w:pPr>
            <w:r w:rsidRPr="0090410F">
              <w:rPr>
                <w:rFonts w:ascii="Calibri" w:hAnsi="Calibri" w:cs="Calibri"/>
                <w:b/>
                <w:bCs/>
                <w:sz w:val="20"/>
                <w:szCs w:val="20"/>
              </w:rPr>
              <w:t>CARACTERÍSTICA OFERTADA</w:t>
            </w:r>
          </w:p>
        </w:tc>
        <w:tc>
          <w:tcPr>
            <w:tcW w:w="425" w:type="dxa"/>
          </w:tcPr>
          <w:p w14:paraId="75332C69" w14:textId="7F07251C" w:rsidR="0090410F" w:rsidRPr="0090410F" w:rsidRDefault="0090410F" w:rsidP="0090410F">
            <w:pPr>
              <w:jc w:val="center"/>
              <w:rPr>
                <w:rFonts w:ascii="Calibri" w:hAnsi="Calibri" w:cs="Calibri"/>
                <w:b/>
                <w:bCs/>
                <w:sz w:val="20"/>
                <w:szCs w:val="20"/>
              </w:rPr>
            </w:pPr>
            <w:r w:rsidRPr="0090410F">
              <w:rPr>
                <w:rFonts w:ascii="Calibri" w:hAnsi="Calibri" w:cs="Calibri"/>
                <w:b/>
                <w:bCs/>
                <w:sz w:val="20"/>
                <w:szCs w:val="20"/>
              </w:rPr>
              <w:t>SI</w:t>
            </w:r>
          </w:p>
        </w:tc>
        <w:tc>
          <w:tcPr>
            <w:tcW w:w="426" w:type="dxa"/>
            <w:shd w:val="clear" w:color="auto" w:fill="auto"/>
          </w:tcPr>
          <w:p w14:paraId="473BB832" w14:textId="50279968" w:rsidR="0090410F" w:rsidRPr="0090410F" w:rsidRDefault="0090410F" w:rsidP="0090410F">
            <w:pPr>
              <w:jc w:val="center"/>
              <w:rPr>
                <w:rFonts w:ascii="Calibri" w:hAnsi="Calibri" w:cs="Calibri"/>
                <w:b/>
                <w:bCs/>
                <w:sz w:val="20"/>
                <w:szCs w:val="20"/>
              </w:rPr>
            </w:pPr>
            <w:r w:rsidRPr="0090410F">
              <w:rPr>
                <w:rFonts w:ascii="Calibri" w:hAnsi="Calibri" w:cs="Calibri"/>
                <w:b/>
                <w:bCs/>
                <w:sz w:val="20"/>
                <w:szCs w:val="20"/>
              </w:rPr>
              <w:t>NO</w:t>
            </w:r>
          </w:p>
        </w:tc>
        <w:tc>
          <w:tcPr>
            <w:tcW w:w="1559" w:type="dxa"/>
          </w:tcPr>
          <w:p w14:paraId="2F84AC77" w14:textId="77777777" w:rsidR="0090410F" w:rsidRPr="0090410F" w:rsidRDefault="0090410F" w:rsidP="0090410F">
            <w:pPr>
              <w:jc w:val="center"/>
              <w:rPr>
                <w:rFonts w:ascii="Calibri" w:hAnsi="Calibri" w:cs="Calibri"/>
                <w:b/>
                <w:bCs/>
                <w:sz w:val="22"/>
                <w:szCs w:val="22"/>
              </w:rPr>
            </w:pPr>
          </w:p>
        </w:tc>
      </w:tr>
      <w:tr w:rsidR="0090410F" w:rsidRPr="00677A14" w14:paraId="10F18659" w14:textId="63E15A1B" w:rsidTr="0090410F">
        <w:trPr>
          <w:trHeight w:val="413"/>
        </w:trPr>
        <w:tc>
          <w:tcPr>
            <w:tcW w:w="4748" w:type="dxa"/>
            <w:shd w:val="clear" w:color="auto" w:fill="auto"/>
            <w:noWrap/>
            <w:vAlign w:val="bottom"/>
          </w:tcPr>
          <w:p w14:paraId="293E1410" w14:textId="4C8274F3" w:rsidR="0090410F" w:rsidRPr="00677A14" w:rsidRDefault="00E67837" w:rsidP="003B0B7A">
            <w:pPr>
              <w:pStyle w:val="Sinespaciado"/>
              <w:numPr>
                <w:ilvl w:val="0"/>
                <w:numId w:val="5"/>
              </w:numPr>
              <w:ind w:left="426" w:hanging="142"/>
              <w:jc w:val="both"/>
              <w:rPr>
                <w:rFonts w:eastAsia="Times New Roman" w:cs="Calibri"/>
                <w:lang w:eastAsia="es-ES"/>
              </w:rPr>
            </w:pPr>
            <w:r w:rsidRPr="002F3672">
              <w:rPr>
                <w:rFonts w:cs="Calibri"/>
                <w:bCs/>
              </w:rPr>
              <w:t>Departamento con</w:t>
            </w:r>
            <w:r>
              <w:rPr>
                <w:rFonts w:cs="Calibri"/>
                <w:bCs/>
              </w:rPr>
              <w:t xml:space="preserve"> tres o más </w:t>
            </w:r>
            <w:r w:rsidR="008C54CC">
              <w:rPr>
                <w:rFonts w:cs="Calibri"/>
                <w:bCs/>
              </w:rPr>
              <w:t>ambientes(tamaño mediano a grande debido a la necesidad)</w:t>
            </w:r>
            <w:r>
              <w:rPr>
                <w:rFonts w:cs="Calibri"/>
                <w:bCs/>
              </w:rPr>
              <w:t>.</w:t>
            </w:r>
          </w:p>
        </w:tc>
        <w:tc>
          <w:tcPr>
            <w:tcW w:w="2268" w:type="dxa"/>
          </w:tcPr>
          <w:p w14:paraId="532E4231" w14:textId="77777777" w:rsidR="0090410F" w:rsidRPr="00677A14" w:rsidRDefault="0090410F" w:rsidP="00C23CB5">
            <w:pPr>
              <w:ind w:left="426" w:hanging="142"/>
              <w:jc w:val="both"/>
              <w:rPr>
                <w:rFonts w:ascii="Calibri" w:hAnsi="Calibri" w:cs="Calibri"/>
                <w:b/>
                <w:bCs/>
                <w:sz w:val="22"/>
                <w:szCs w:val="22"/>
              </w:rPr>
            </w:pPr>
          </w:p>
        </w:tc>
        <w:tc>
          <w:tcPr>
            <w:tcW w:w="425" w:type="dxa"/>
          </w:tcPr>
          <w:p w14:paraId="4D947198" w14:textId="0072E7AB" w:rsidR="0090410F" w:rsidRPr="00677A14" w:rsidRDefault="0090410F" w:rsidP="00C23CB5">
            <w:pPr>
              <w:ind w:left="426" w:hanging="142"/>
              <w:jc w:val="both"/>
              <w:rPr>
                <w:rFonts w:ascii="Calibri" w:hAnsi="Calibri" w:cs="Calibri"/>
                <w:b/>
                <w:bCs/>
                <w:sz w:val="22"/>
                <w:szCs w:val="22"/>
              </w:rPr>
            </w:pPr>
          </w:p>
        </w:tc>
        <w:tc>
          <w:tcPr>
            <w:tcW w:w="426" w:type="dxa"/>
            <w:shd w:val="clear" w:color="auto" w:fill="auto"/>
            <w:vAlign w:val="center"/>
          </w:tcPr>
          <w:p w14:paraId="52D6AE82" w14:textId="77777777" w:rsidR="0090410F" w:rsidRPr="00677A14" w:rsidRDefault="0090410F" w:rsidP="00C23CB5">
            <w:pPr>
              <w:ind w:left="426" w:hanging="142"/>
              <w:jc w:val="both"/>
              <w:rPr>
                <w:rFonts w:ascii="Calibri" w:hAnsi="Calibri" w:cs="Calibri"/>
                <w:b/>
                <w:bCs/>
                <w:sz w:val="22"/>
                <w:szCs w:val="22"/>
              </w:rPr>
            </w:pPr>
          </w:p>
        </w:tc>
        <w:tc>
          <w:tcPr>
            <w:tcW w:w="1559" w:type="dxa"/>
          </w:tcPr>
          <w:p w14:paraId="574A9ED7" w14:textId="77777777" w:rsidR="0090410F" w:rsidRPr="00677A14" w:rsidRDefault="0090410F" w:rsidP="00C23CB5">
            <w:pPr>
              <w:ind w:left="426" w:hanging="142"/>
              <w:jc w:val="both"/>
              <w:rPr>
                <w:rFonts w:ascii="Calibri" w:hAnsi="Calibri" w:cs="Calibri"/>
                <w:b/>
                <w:bCs/>
                <w:sz w:val="22"/>
                <w:szCs w:val="22"/>
              </w:rPr>
            </w:pPr>
          </w:p>
        </w:tc>
      </w:tr>
      <w:tr w:rsidR="0090410F" w:rsidRPr="00677A14" w14:paraId="747DB8A2" w14:textId="64BC808F" w:rsidTr="0090410F">
        <w:trPr>
          <w:trHeight w:val="354"/>
        </w:trPr>
        <w:tc>
          <w:tcPr>
            <w:tcW w:w="4748" w:type="dxa"/>
            <w:shd w:val="clear" w:color="auto" w:fill="auto"/>
            <w:noWrap/>
            <w:vAlign w:val="center"/>
          </w:tcPr>
          <w:p w14:paraId="1CBBC4FF" w14:textId="63ED93B1" w:rsidR="0090410F" w:rsidRPr="00677A14" w:rsidRDefault="008C54CC" w:rsidP="003B0B7A">
            <w:pPr>
              <w:pStyle w:val="Sinespaciado"/>
              <w:numPr>
                <w:ilvl w:val="0"/>
                <w:numId w:val="5"/>
              </w:numPr>
              <w:ind w:left="426" w:hanging="142"/>
              <w:jc w:val="both"/>
              <w:rPr>
                <w:rFonts w:eastAsia="Times New Roman" w:cs="Calibri"/>
                <w:lang w:eastAsia="es-ES"/>
              </w:rPr>
            </w:pPr>
            <w:r>
              <w:rPr>
                <w:rFonts w:cs="Calibri"/>
                <w:bCs/>
              </w:rPr>
              <w:t>El departamento debe contar un lugar abierto (patio o terraza) de libre acceso.</w:t>
            </w:r>
          </w:p>
        </w:tc>
        <w:tc>
          <w:tcPr>
            <w:tcW w:w="2268" w:type="dxa"/>
          </w:tcPr>
          <w:p w14:paraId="27B58E38" w14:textId="77777777" w:rsidR="0090410F" w:rsidRPr="00677A14" w:rsidRDefault="0090410F" w:rsidP="00C23CB5">
            <w:pPr>
              <w:pStyle w:val="Prrafodelista"/>
              <w:ind w:left="426" w:hanging="142"/>
              <w:jc w:val="both"/>
              <w:rPr>
                <w:rFonts w:ascii="Calibri" w:hAnsi="Calibri" w:cs="Calibri"/>
                <w:sz w:val="22"/>
                <w:szCs w:val="22"/>
              </w:rPr>
            </w:pPr>
          </w:p>
        </w:tc>
        <w:tc>
          <w:tcPr>
            <w:tcW w:w="425" w:type="dxa"/>
          </w:tcPr>
          <w:p w14:paraId="6A813B1C" w14:textId="30AE3F0C" w:rsidR="0090410F" w:rsidRPr="00677A14" w:rsidRDefault="0090410F" w:rsidP="00C23CB5">
            <w:pPr>
              <w:pStyle w:val="Prrafodelista"/>
              <w:ind w:left="426" w:hanging="142"/>
              <w:jc w:val="both"/>
              <w:rPr>
                <w:rFonts w:ascii="Calibri" w:hAnsi="Calibri" w:cs="Calibri"/>
                <w:sz w:val="22"/>
                <w:szCs w:val="22"/>
              </w:rPr>
            </w:pPr>
          </w:p>
        </w:tc>
        <w:tc>
          <w:tcPr>
            <w:tcW w:w="426" w:type="dxa"/>
            <w:shd w:val="clear" w:color="auto" w:fill="auto"/>
            <w:vAlign w:val="center"/>
          </w:tcPr>
          <w:p w14:paraId="7AC57E28" w14:textId="77777777" w:rsidR="0090410F" w:rsidRPr="00677A14" w:rsidRDefault="0090410F" w:rsidP="00C23CB5">
            <w:pPr>
              <w:pStyle w:val="Prrafodelista"/>
              <w:ind w:left="426" w:hanging="142"/>
              <w:jc w:val="both"/>
              <w:rPr>
                <w:rFonts w:ascii="Calibri" w:hAnsi="Calibri" w:cs="Calibri"/>
                <w:sz w:val="22"/>
                <w:szCs w:val="22"/>
              </w:rPr>
            </w:pPr>
          </w:p>
          <w:p w14:paraId="0585AE55" w14:textId="77777777" w:rsidR="0090410F" w:rsidRPr="00677A14" w:rsidRDefault="0090410F" w:rsidP="00C23CB5">
            <w:pPr>
              <w:ind w:left="426" w:hanging="142"/>
              <w:jc w:val="both"/>
              <w:rPr>
                <w:rFonts w:ascii="Calibri" w:hAnsi="Calibri" w:cs="Calibri"/>
                <w:sz w:val="22"/>
                <w:szCs w:val="22"/>
              </w:rPr>
            </w:pPr>
          </w:p>
        </w:tc>
        <w:tc>
          <w:tcPr>
            <w:tcW w:w="1559" w:type="dxa"/>
          </w:tcPr>
          <w:p w14:paraId="2E9CE1B7" w14:textId="77777777" w:rsidR="0090410F" w:rsidRPr="00677A14" w:rsidRDefault="0090410F" w:rsidP="00C23CB5">
            <w:pPr>
              <w:pStyle w:val="Prrafodelista"/>
              <w:ind w:left="426" w:hanging="142"/>
              <w:jc w:val="both"/>
              <w:rPr>
                <w:rFonts w:ascii="Calibri" w:hAnsi="Calibri" w:cs="Calibri"/>
                <w:sz w:val="22"/>
                <w:szCs w:val="22"/>
              </w:rPr>
            </w:pPr>
          </w:p>
        </w:tc>
      </w:tr>
      <w:tr w:rsidR="0090410F" w:rsidRPr="00677A14" w14:paraId="7791D5CE" w14:textId="538BF54F" w:rsidTr="0090410F">
        <w:trPr>
          <w:trHeight w:val="574"/>
        </w:trPr>
        <w:tc>
          <w:tcPr>
            <w:tcW w:w="4748" w:type="dxa"/>
            <w:shd w:val="clear" w:color="auto" w:fill="auto"/>
            <w:noWrap/>
            <w:vAlign w:val="center"/>
          </w:tcPr>
          <w:p w14:paraId="11759C0A" w14:textId="5091B9D7" w:rsidR="0090410F" w:rsidRPr="008C54CC" w:rsidRDefault="008C54CC" w:rsidP="003B0B7A">
            <w:pPr>
              <w:pStyle w:val="Prrafodelista"/>
              <w:numPr>
                <w:ilvl w:val="0"/>
                <w:numId w:val="5"/>
              </w:numPr>
              <w:ind w:left="426" w:hanging="142"/>
              <w:jc w:val="both"/>
              <w:rPr>
                <w:rFonts w:ascii="Calibri" w:hAnsi="Calibri" w:cs="Calibri"/>
                <w:bCs/>
                <w:sz w:val="22"/>
                <w:szCs w:val="22"/>
              </w:rPr>
            </w:pPr>
            <w:r>
              <w:rPr>
                <w:rFonts w:ascii="Calibri" w:hAnsi="Calibri" w:cs="Calibri"/>
                <w:sz w:val="22"/>
                <w:szCs w:val="22"/>
              </w:rPr>
              <w:t>El departamento debe contar con los servicios básicos (agua, electricidad mínimamente)</w:t>
            </w:r>
            <w:r w:rsidR="0090410F" w:rsidRPr="00677A14">
              <w:rPr>
                <w:rFonts w:ascii="Calibri" w:hAnsi="Calibri" w:cs="Calibri"/>
                <w:sz w:val="22"/>
                <w:szCs w:val="22"/>
              </w:rPr>
              <w:t>.</w:t>
            </w:r>
          </w:p>
          <w:p w14:paraId="1621232E" w14:textId="449E6D3A" w:rsidR="008C54CC" w:rsidRPr="00677A14" w:rsidRDefault="008C54CC" w:rsidP="008C54CC">
            <w:pPr>
              <w:pStyle w:val="Prrafodelista"/>
              <w:ind w:left="426"/>
              <w:jc w:val="both"/>
              <w:rPr>
                <w:rFonts w:ascii="Calibri" w:hAnsi="Calibri" w:cs="Calibri"/>
                <w:bCs/>
                <w:sz w:val="22"/>
                <w:szCs w:val="22"/>
              </w:rPr>
            </w:pPr>
            <w:r>
              <w:rPr>
                <w:rFonts w:ascii="Calibri" w:hAnsi="Calibri" w:cs="Calibri"/>
                <w:bCs/>
                <w:sz w:val="22"/>
                <w:szCs w:val="22"/>
              </w:rPr>
              <w:t>Los mismos deben contar con medidor propio.</w:t>
            </w:r>
          </w:p>
        </w:tc>
        <w:tc>
          <w:tcPr>
            <w:tcW w:w="2268" w:type="dxa"/>
          </w:tcPr>
          <w:p w14:paraId="4222A397" w14:textId="77777777" w:rsidR="0090410F" w:rsidRPr="00677A14" w:rsidRDefault="0090410F" w:rsidP="00C23CB5">
            <w:pPr>
              <w:ind w:left="426" w:hanging="142"/>
              <w:jc w:val="both"/>
              <w:rPr>
                <w:rFonts w:ascii="Calibri" w:hAnsi="Calibri" w:cs="Calibri"/>
                <w:sz w:val="22"/>
                <w:szCs w:val="22"/>
              </w:rPr>
            </w:pPr>
          </w:p>
        </w:tc>
        <w:tc>
          <w:tcPr>
            <w:tcW w:w="425" w:type="dxa"/>
          </w:tcPr>
          <w:p w14:paraId="104F46CC" w14:textId="7B1DD288" w:rsidR="0090410F" w:rsidRPr="00677A14" w:rsidRDefault="0090410F" w:rsidP="00C23CB5">
            <w:pPr>
              <w:ind w:left="426" w:hanging="142"/>
              <w:jc w:val="both"/>
              <w:rPr>
                <w:rFonts w:ascii="Calibri" w:hAnsi="Calibri" w:cs="Calibri"/>
                <w:sz w:val="22"/>
                <w:szCs w:val="22"/>
              </w:rPr>
            </w:pPr>
          </w:p>
        </w:tc>
        <w:tc>
          <w:tcPr>
            <w:tcW w:w="426" w:type="dxa"/>
            <w:shd w:val="clear" w:color="auto" w:fill="auto"/>
            <w:vAlign w:val="center"/>
          </w:tcPr>
          <w:p w14:paraId="4C5BC498" w14:textId="77777777" w:rsidR="0090410F" w:rsidRPr="00677A14" w:rsidRDefault="0090410F" w:rsidP="00C23CB5">
            <w:pPr>
              <w:ind w:left="426" w:hanging="142"/>
              <w:jc w:val="both"/>
              <w:rPr>
                <w:rFonts w:ascii="Calibri" w:hAnsi="Calibri" w:cs="Calibri"/>
                <w:sz w:val="22"/>
                <w:szCs w:val="22"/>
              </w:rPr>
            </w:pPr>
          </w:p>
        </w:tc>
        <w:tc>
          <w:tcPr>
            <w:tcW w:w="1559" w:type="dxa"/>
          </w:tcPr>
          <w:p w14:paraId="3B4EAAA5" w14:textId="77777777" w:rsidR="0090410F" w:rsidRPr="00677A14" w:rsidRDefault="0090410F" w:rsidP="00C23CB5">
            <w:pPr>
              <w:ind w:left="426" w:hanging="142"/>
              <w:jc w:val="both"/>
              <w:rPr>
                <w:rFonts w:ascii="Calibri" w:hAnsi="Calibri" w:cs="Calibri"/>
                <w:sz w:val="22"/>
                <w:szCs w:val="22"/>
              </w:rPr>
            </w:pPr>
          </w:p>
        </w:tc>
      </w:tr>
      <w:tr w:rsidR="0090410F" w:rsidRPr="00677A14" w14:paraId="3EC4B2C9" w14:textId="53F558B4" w:rsidTr="0090410F">
        <w:trPr>
          <w:trHeight w:val="574"/>
        </w:trPr>
        <w:tc>
          <w:tcPr>
            <w:tcW w:w="4748" w:type="dxa"/>
            <w:shd w:val="clear" w:color="auto" w:fill="auto"/>
            <w:noWrap/>
            <w:vAlign w:val="center"/>
          </w:tcPr>
          <w:p w14:paraId="30C430D4" w14:textId="07CD9560" w:rsidR="0090410F" w:rsidRPr="00677A14" w:rsidRDefault="008C54CC" w:rsidP="003B0B7A">
            <w:pPr>
              <w:pStyle w:val="Sinespaciado"/>
              <w:numPr>
                <w:ilvl w:val="0"/>
                <w:numId w:val="5"/>
              </w:numPr>
              <w:ind w:left="426" w:hanging="142"/>
              <w:jc w:val="both"/>
              <w:rPr>
                <w:rFonts w:eastAsia="Times New Roman" w:cs="Calibri"/>
                <w:lang w:eastAsia="es-ES"/>
              </w:rPr>
            </w:pPr>
            <w:r>
              <w:rPr>
                <w:rFonts w:eastAsia="Times New Roman" w:cs="Calibri"/>
                <w:lang w:eastAsia="es-ES"/>
              </w:rPr>
              <w:t>El departamento debe encontrarse lo más cercano posible a la Caja de salud de la Banca Privada cuya dirección es Calle Periodista         N.º 132</w:t>
            </w:r>
            <w:r w:rsidR="0090410F" w:rsidRPr="00677A14">
              <w:rPr>
                <w:rFonts w:eastAsia="Times New Roman" w:cs="Calibri"/>
                <w:lang w:eastAsia="es-ES"/>
              </w:rPr>
              <w:t>.</w:t>
            </w:r>
          </w:p>
        </w:tc>
        <w:tc>
          <w:tcPr>
            <w:tcW w:w="2268" w:type="dxa"/>
          </w:tcPr>
          <w:p w14:paraId="59B5340E" w14:textId="77777777" w:rsidR="0090410F" w:rsidRPr="00677A14" w:rsidRDefault="0090410F" w:rsidP="00C23CB5">
            <w:pPr>
              <w:ind w:left="426" w:hanging="142"/>
              <w:jc w:val="both"/>
              <w:rPr>
                <w:rFonts w:ascii="Calibri" w:hAnsi="Calibri" w:cs="Calibri"/>
                <w:sz w:val="22"/>
                <w:szCs w:val="22"/>
              </w:rPr>
            </w:pPr>
          </w:p>
        </w:tc>
        <w:tc>
          <w:tcPr>
            <w:tcW w:w="425" w:type="dxa"/>
          </w:tcPr>
          <w:p w14:paraId="71920B8E" w14:textId="45EABF2E" w:rsidR="0090410F" w:rsidRPr="00677A14" w:rsidRDefault="0090410F" w:rsidP="00C23CB5">
            <w:pPr>
              <w:ind w:left="426" w:hanging="142"/>
              <w:jc w:val="both"/>
              <w:rPr>
                <w:rFonts w:ascii="Calibri" w:hAnsi="Calibri" w:cs="Calibri"/>
                <w:sz w:val="22"/>
                <w:szCs w:val="22"/>
              </w:rPr>
            </w:pPr>
          </w:p>
        </w:tc>
        <w:tc>
          <w:tcPr>
            <w:tcW w:w="426" w:type="dxa"/>
            <w:shd w:val="clear" w:color="auto" w:fill="auto"/>
            <w:vAlign w:val="center"/>
          </w:tcPr>
          <w:p w14:paraId="0AD23EED" w14:textId="77777777" w:rsidR="0090410F" w:rsidRPr="00677A14" w:rsidRDefault="0090410F" w:rsidP="00C23CB5">
            <w:pPr>
              <w:ind w:left="426" w:hanging="142"/>
              <w:jc w:val="both"/>
              <w:rPr>
                <w:rFonts w:ascii="Calibri" w:hAnsi="Calibri" w:cs="Calibri"/>
                <w:sz w:val="22"/>
                <w:szCs w:val="22"/>
              </w:rPr>
            </w:pPr>
          </w:p>
        </w:tc>
        <w:tc>
          <w:tcPr>
            <w:tcW w:w="1559" w:type="dxa"/>
          </w:tcPr>
          <w:p w14:paraId="0658C64A" w14:textId="77777777" w:rsidR="0090410F" w:rsidRPr="00677A14" w:rsidRDefault="0090410F" w:rsidP="00C23CB5">
            <w:pPr>
              <w:ind w:left="426" w:hanging="142"/>
              <w:jc w:val="both"/>
              <w:rPr>
                <w:rFonts w:ascii="Calibri" w:hAnsi="Calibri" w:cs="Calibri"/>
                <w:sz w:val="22"/>
                <w:szCs w:val="22"/>
              </w:rPr>
            </w:pPr>
          </w:p>
        </w:tc>
      </w:tr>
      <w:tr w:rsidR="008C54CC" w:rsidRPr="00677A14" w14:paraId="7B72C80C" w14:textId="77777777" w:rsidTr="0090410F">
        <w:trPr>
          <w:trHeight w:val="574"/>
        </w:trPr>
        <w:tc>
          <w:tcPr>
            <w:tcW w:w="4748" w:type="dxa"/>
            <w:shd w:val="clear" w:color="auto" w:fill="auto"/>
            <w:noWrap/>
            <w:vAlign w:val="center"/>
          </w:tcPr>
          <w:p w14:paraId="794E1C84" w14:textId="77777777" w:rsidR="008C54CC" w:rsidRDefault="00564C0C" w:rsidP="003B0B7A">
            <w:pPr>
              <w:pStyle w:val="Sinespaciado"/>
              <w:numPr>
                <w:ilvl w:val="0"/>
                <w:numId w:val="5"/>
              </w:numPr>
              <w:ind w:left="426" w:hanging="142"/>
              <w:jc w:val="both"/>
              <w:rPr>
                <w:rFonts w:eastAsia="Times New Roman" w:cs="Calibri"/>
                <w:lang w:eastAsia="es-ES"/>
              </w:rPr>
            </w:pPr>
            <w:r>
              <w:rPr>
                <w:rFonts w:eastAsia="Times New Roman" w:cs="Calibri"/>
                <w:lang w:eastAsia="es-ES"/>
              </w:rPr>
              <w:t>Los ambientes deben ser entregados en buen estado</w:t>
            </w:r>
            <w:r w:rsidR="00F2159D">
              <w:rPr>
                <w:rFonts w:eastAsia="Times New Roman" w:cs="Calibri"/>
                <w:lang w:eastAsia="es-ES"/>
              </w:rPr>
              <w:t>:</w:t>
            </w:r>
          </w:p>
          <w:p w14:paraId="355B7735" w14:textId="77777777" w:rsidR="00F2159D" w:rsidRDefault="00F2159D" w:rsidP="00F2159D">
            <w:pPr>
              <w:pStyle w:val="Sinespaciado"/>
              <w:ind w:left="426"/>
              <w:jc w:val="both"/>
              <w:rPr>
                <w:rFonts w:eastAsia="Times New Roman" w:cs="Calibri"/>
                <w:lang w:eastAsia="es-ES"/>
              </w:rPr>
            </w:pPr>
            <w:r>
              <w:rPr>
                <w:rFonts w:eastAsia="Times New Roman" w:cs="Calibri"/>
                <w:lang w:eastAsia="es-ES"/>
              </w:rPr>
              <w:t>Infraestructura.</w:t>
            </w:r>
          </w:p>
          <w:p w14:paraId="1021966C" w14:textId="4AD02FE0" w:rsidR="00391154" w:rsidRDefault="00391154" w:rsidP="00F2159D">
            <w:pPr>
              <w:pStyle w:val="Sinespaciado"/>
              <w:ind w:left="426"/>
              <w:jc w:val="both"/>
              <w:rPr>
                <w:rFonts w:eastAsia="Times New Roman" w:cs="Calibri"/>
                <w:lang w:eastAsia="es-ES"/>
              </w:rPr>
            </w:pPr>
            <w:r>
              <w:rPr>
                <w:rFonts w:eastAsia="Times New Roman" w:cs="Calibri"/>
                <w:lang w:eastAsia="es-ES"/>
              </w:rPr>
              <w:lastRenderedPageBreak/>
              <w:t>Alcantarillado.</w:t>
            </w:r>
          </w:p>
          <w:p w14:paraId="70EEF1D4" w14:textId="637A4B0E" w:rsidR="00F2159D" w:rsidRDefault="00391154" w:rsidP="00391154">
            <w:pPr>
              <w:pStyle w:val="Sinespaciado"/>
              <w:ind w:left="426"/>
              <w:jc w:val="both"/>
              <w:rPr>
                <w:rFonts w:eastAsia="Times New Roman" w:cs="Calibri"/>
                <w:lang w:eastAsia="es-ES"/>
              </w:rPr>
            </w:pPr>
            <w:r>
              <w:rPr>
                <w:rFonts w:eastAsia="Times New Roman" w:cs="Calibri"/>
                <w:lang w:eastAsia="es-ES"/>
              </w:rPr>
              <w:t>Sistema eléctrico.</w:t>
            </w:r>
          </w:p>
          <w:p w14:paraId="7B69A24B" w14:textId="59B19F40" w:rsidR="00391154" w:rsidRDefault="00391154" w:rsidP="00391154">
            <w:pPr>
              <w:pStyle w:val="Sinespaciado"/>
              <w:ind w:left="426"/>
              <w:jc w:val="both"/>
              <w:rPr>
                <w:rFonts w:eastAsia="Times New Roman" w:cs="Calibri"/>
                <w:lang w:eastAsia="es-ES"/>
              </w:rPr>
            </w:pPr>
            <w:r>
              <w:rPr>
                <w:rFonts w:eastAsia="Times New Roman" w:cs="Calibri"/>
                <w:lang w:eastAsia="es-ES"/>
              </w:rPr>
              <w:t>Otros.</w:t>
            </w:r>
          </w:p>
        </w:tc>
        <w:tc>
          <w:tcPr>
            <w:tcW w:w="2268" w:type="dxa"/>
          </w:tcPr>
          <w:p w14:paraId="1E841B59" w14:textId="77777777" w:rsidR="008C54CC" w:rsidRPr="00677A14" w:rsidRDefault="008C54CC" w:rsidP="00C23CB5">
            <w:pPr>
              <w:ind w:left="426" w:hanging="142"/>
              <w:jc w:val="both"/>
              <w:rPr>
                <w:rFonts w:ascii="Calibri" w:hAnsi="Calibri" w:cs="Calibri"/>
                <w:sz w:val="22"/>
                <w:szCs w:val="22"/>
              </w:rPr>
            </w:pPr>
          </w:p>
        </w:tc>
        <w:tc>
          <w:tcPr>
            <w:tcW w:w="425" w:type="dxa"/>
          </w:tcPr>
          <w:p w14:paraId="4D19E1CC" w14:textId="77777777" w:rsidR="008C54CC" w:rsidRPr="00677A14" w:rsidRDefault="008C54CC" w:rsidP="00C23CB5">
            <w:pPr>
              <w:ind w:left="426" w:hanging="142"/>
              <w:jc w:val="both"/>
              <w:rPr>
                <w:rFonts w:ascii="Calibri" w:hAnsi="Calibri" w:cs="Calibri"/>
                <w:sz w:val="22"/>
                <w:szCs w:val="22"/>
              </w:rPr>
            </w:pPr>
          </w:p>
        </w:tc>
        <w:tc>
          <w:tcPr>
            <w:tcW w:w="426" w:type="dxa"/>
            <w:shd w:val="clear" w:color="auto" w:fill="auto"/>
            <w:vAlign w:val="center"/>
          </w:tcPr>
          <w:p w14:paraId="74F83F59" w14:textId="77777777" w:rsidR="008C54CC" w:rsidRPr="00677A14" w:rsidRDefault="008C54CC" w:rsidP="00C23CB5">
            <w:pPr>
              <w:ind w:left="426" w:hanging="142"/>
              <w:jc w:val="both"/>
              <w:rPr>
                <w:rFonts w:ascii="Calibri" w:hAnsi="Calibri" w:cs="Calibri"/>
                <w:sz w:val="22"/>
                <w:szCs w:val="22"/>
              </w:rPr>
            </w:pPr>
          </w:p>
        </w:tc>
        <w:tc>
          <w:tcPr>
            <w:tcW w:w="1559" w:type="dxa"/>
          </w:tcPr>
          <w:p w14:paraId="72A33D47" w14:textId="77777777" w:rsidR="008C54CC" w:rsidRPr="00677A14" w:rsidRDefault="008C54CC" w:rsidP="00C23CB5">
            <w:pPr>
              <w:ind w:left="426" w:hanging="142"/>
              <w:jc w:val="both"/>
              <w:rPr>
                <w:rFonts w:ascii="Calibri" w:hAnsi="Calibri" w:cs="Calibri"/>
                <w:sz w:val="22"/>
                <w:szCs w:val="22"/>
              </w:rPr>
            </w:pPr>
          </w:p>
        </w:tc>
      </w:tr>
      <w:tr w:rsidR="00564C0C" w:rsidRPr="00677A14" w14:paraId="27296488" w14:textId="77777777" w:rsidTr="0090410F">
        <w:trPr>
          <w:trHeight w:val="574"/>
        </w:trPr>
        <w:tc>
          <w:tcPr>
            <w:tcW w:w="4748" w:type="dxa"/>
            <w:shd w:val="clear" w:color="auto" w:fill="auto"/>
            <w:noWrap/>
            <w:vAlign w:val="center"/>
          </w:tcPr>
          <w:p w14:paraId="33223709" w14:textId="5F304E54" w:rsidR="00564C0C" w:rsidRDefault="00564C0C" w:rsidP="003B0B7A">
            <w:pPr>
              <w:pStyle w:val="Sinespaciado"/>
              <w:numPr>
                <w:ilvl w:val="0"/>
                <w:numId w:val="5"/>
              </w:numPr>
              <w:ind w:left="426" w:hanging="142"/>
              <w:jc w:val="both"/>
              <w:rPr>
                <w:rFonts w:eastAsia="Times New Roman" w:cs="Calibri"/>
                <w:lang w:eastAsia="es-ES"/>
              </w:rPr>
            </w:pPr>
            <w:r>
              <w:rPr>
                <w:rFonts w:eastAsia="Times New Roman" w:cs="Calibri"/>
                <w:lang w:eastAsia="es-ES"/>
              </w:rPr>
              <w:t>S</w:t>
            </w:r>
            <w:r w:rsidRPr="00564C0C">
              <w:rPr>
                <w:rFonts w:eastAsia="Times New Roman" w:cs="Calibri"/>
                <w:lang w:eastAsia="es-ES"/>
              </w:rPr>
              <w:t>eguridad, para sus muebles, documentos en custodia y otros</w:t>
            </w:r>
          </w:p>
        </w:tc>
        <w:tc>
          <w:tcPr>
            <w:tcW w:w="2268" w:type="dxa"/>
          </w:tcPr>
          <w:p w14:paraId="42A62AA9" w14:textId="77777777" w:rsidR="00564C0C" w:rsidRPr="00677A14" w:rsidRDefault="00564C0C" w:rsidP="00C23CB5">
            <w:pPr>
              <w:ind w:left="426" w:hanging="142"/>
              <w:jc w:val="both"/>
              <w:rPr>
                <w:rFonts w:ascii="Calibri" w:hAnsi="Calibri" w:cs="Calibri"/>
                <w:sz w:val="22"/>
                <w:szCs w:val="22"/>
              </w:rPr>
            </w:pPr>
          </w:p>
        </w:tc>
        <w:tc>
          <w:tcPr>
            <w:tcW w:w="425" w:type="dxa"/>
          </w:tcPr>
          <w:p w14:paraId="7BBF7FCA" w14:textId="77777777" w:rsidR="00564C0C" w:rsidRPr="00677A14" w:rsidRDefault="00564C0C" w:rsidP="00C23CB5">
            <w:pPr>
              <w:ind w:left="426" w:hanging="142"/>
              <w:jc w:val="both"/>
              <w:rPr>
                <w:rFonts w:ascii="Calibri" w:hAnsi="Calibri" w:cs="Calibri"/>
                <w:sz w:val="22"/>
                <w:szCs w:val="22"/>
              </w:rPr>
            </w:pPr>
          </w:p>
        </w:tc>
        <w:tc>
          <w:tcPr>
            <w:tcW w:w="426" w:type="dxa"/>
            <w:shd w:val="clear" w:color="auto" w:fill="auto"/>
            <w:vAlign w:val="center"/>
          </w:tcPr>
          <w:p w14:paraId="7C9665E2" w14:textId="77777777" w:rsidR="00564C0C" w:rsidRPr="00677A14" w:rsidRDefault="00564C0C" w:rsidP="00C23CB5">
            <w:pPr>
              <w:ind w:left="426" w:hanging="142"/>
              <w:jc w:val="both"/>
              <w:rPr>
                <w:rFonts w:ascii="Calibri" w:hAnsi="Calibri" w:cs="Calibri"/>
                <w:sz w:val="22"/>
                <w:szCs w:val="22"/>
              </w:rPr>
            </w:pPr>
          </w:p>
        </w:tc>
        <w:tc>
          <w:tcPr>
            <w:tcW w:w="1559" w:type="dxa"/>
          </w:tcPr>
          <w:p w14:paraId="30CF98E5" w14:textId="77777777" w:rsidR="00564C0C" w:rsidRPr="00677A14" w:rsidRDefault="00564C0C" w:rsidP="00C23CB5">
            <w:pPr>
              <w:ind w:left="426" w:hanging="142"/>
              <w:jc w:val="both"/>
              <w:rPr>
                <w:rFonts w:ascii="Calibri" w:hAnsi="Calibri" w:cs="Calibri"/>
                <w:sz w:val="22"/>
                <w:szCs w:val="22"/>
              </w:rPr>
            </w:pPr>
          </w:p>
        </w:tc>
      </w:tr>
      <w:tr w:rsidR="00564C0C" w:rsidRPr="00677A14" w14:paraId="083B52BF" w14:textId="77777777" w:rsidTr="0090410F">
        <w:trPr>
          <w:trHeight w:val="574"/>
        </w:trPr>
        <w:tc>
          <w:tcPr>
            <w:tcW w:w="4748" w:type="dxa"/>
            <w:shd w:val="clear" w:color="auto" w:fill="auto"/>
            <w:noWrap/>
            <w:vAlign w:val="center"/>
          </w:tcPr>
          <w:p w14:paraId="0DAF47CF" w14:textId="7BC21A49" w:rsidR="00564C0C" w:rsidRPr="00564C0C" w:rsidRDefault="00564C0C" w:rsidP="003B0B7A">
            <w:pPr>
              <w:pStyle w:val="Sinespaciado"/>
              <w:numPr>
                <w:ilvl w:val="0"/>
                <w:numId w:val="5"/>
              </w:numPr>
              <w:ind w:left="426" w:hanging="142"/>
              <w:jc w:val="both"/>
              <w:rPr>
                <w:rFonts w:eastAsia="Times New Roman" w:cs="Calibri"/>
                <w:lang w:eastAsia="es-ES"/>
              </w:rPr>
            </w:pPr>
            <w:r w:rsidRPr="00564C0C">
              <w:rPr>
                <w:rFonts w:eastAsia="Times New Roman" w:cs="Calibri"/>
                <w:lang w:eastAsia="es-ES"/>
              </w:rPr>
              <w:t xml:space="preserve">Asegurar el ingreso al Departamento vía la puerta de calle, en horas de oficina y cuando así lo requiera la </w:t>
            </w:r>
            <w:proofErr w:type="spellStart"/>
            <w:r w:rsidRPr="00564C0C">
              <w:rPr>
                <w:rFonts w:eastAsia="Times New Roman" w:cs="Calibri"/>
                <w:lang w:eastAsia="es-ES"/>
              </w:rPr>
              <w:t>CSBP</w:t>
            </w:r>
            <w:proofErr w:type="spellEnd"/>
            <w:r w:rsidRPr="00564C0C">
              <w:rPr>
                <w:rFonts w:eastAsia="Times New Roman" w:cs="Calibri"/>
                <w:lang w:eastAsia="es-ES"/>
              </w:rPr>
              <w:t>.</w:t>
            </w:r>
          </w:p>
        </w:tc>
        <w:tc>
          <w:tcPr>
            <w:tcW w:w="2268" w:type="dxa"/>
          </w:tcPr>
          <w:p w14:paraId="18629A62" w14:textId="77777777" w:rsidR="00564C0C" w:rsidRPr="00677A14" w:rsidRDefault="00564C0C" w:rsidP="00C23CB5">
            <w:pPr>
              <w:ind w:left="426" w:hanging="142"/>
              <w:jc w:val="both"/>
              <w:rPr>
                <w:rFonts w:ascii="Calibri" w:hAnsi="Calibri" w:cs="Calibri"/>
                <w:sz w:val="22"/>
                <w:szCs w:val="22"/>
              </w:rPr>
            </w:pPr>
          </w:p>
        </w:tc>
        <w:tc>
          <w:tcPr>
            <w:tcW w:w="425" w:type="dxa"/>
          </w:tcPr>
          <w:p w14:paraId="19C94E56" w14:textId="77777777" w:rsidR="00564C0C" w:rsidRPr="00677A14" w:rsidRDefault="00564C0C" w:rsidP="00C23CB5">
            <w:pPr>
              <w:ind w:left="426" w:hanging="142"/>
              <w:jc w:val="both"/>
              <w:rPr>
                <w:rFonts w:ascii="Calibri" w:hAnsi="Calibri" w:cs="Calibri"/>
                <w:sz w:val="22"/>
                <w:szCs w:val="22"/>
              </w:rPr>
            </w:pPr>
          </w:p>
        </w:tc>
        <w:tc>
          <w:tcPr>
            <w:tcW w:w="426" w:type="dxa"/>
            <w:shd w:val="clear" w:color="auto" w:fill="auto"/>
            <w:vAlign w:val="center"/>
          </w:tcPr>
          <w:p w14:paraId="5ACEFD93" w14:textId="77777777" w:rsidR="00564C0C" w:rsidRPr="00677A14" w:rsidRDefault="00564C0C" w:rsidP="00C23CB5">
            <w:pPr>
              <w:ind w:left="426" w:hanging="142"/>
              <w:jc w:val="both"/>
              <w:rPr>
                <w:rFonts w:ascii="Calibri" w:hAnsi="Calibri" w:cs="Calibri"/>
                <w:sz w:val="22"/>
                <w:szCs w:val="22"/>
              </w:rPr>
            </w:pPr>
          </w:p>
        </w:tc>
        <w:tc>
          <w:tcPr>
            <w:tcW w:w="1559" w:type="dxa"/>
          </w:tcPr>
          <w:p w14:paraId="51E2E36B" w14:textId="77777777" w:rsidR="00564C0C" w:rsidRPr="00677A14" w:rsidRDefault="00564C0C" w:rsidP="00C23CB5">
            <w:pPr>
              <w:ind w:left="426" w:hanging="142"/>
              <w:jc w:val="both"/>
              <w:rPr>
                <w:rFonts w:ascii="Calibri" w:hAnsi="Calibri" w:cs="Calibri"/>
                <w:sz w:val="22"/>
                <w:szCs w:val="22"/>
              </w:rPr>
            </w:pPr>
          </w:p>
        </w:tc>
      </w:tr>
      <w:tr w:rsidR="00564C0C" w:rsidRPr="00677A14" w14:paraId="290B9655" w14:textId="77777777" w:rsidTr="0090410F">
        <w:trPr>
          <w:trHeight w:val="574"/>
        </w:trPr>
        <w:tc>
          <w:tcPr>
            <w:tcW w:w="4748" w:type="dxa"/>
            <w:shd w:val="clear" w:color="auto" w:fill="auto"/>
            <w:noWrap/>
            <w:vAlign w:val="center"/>
          </w:tcPr>
          <w:p w14:paraId="1C948A59" w14:textId="68E8A732" w:rsidR="00564C0C" w:rsidRPr="00564C0C" w:rsidRDefault="00564C0C" w:rsidP="003B0B7A">
            <w:pPr>
              <w:pStyle w:val="Sinespaciado"/>
              <w:numPr>
                <w:ilvl w:val="0"/>
                <w:numId w:val="5"/>
              </w:numPr>
              <w:ind w:left="426" w:hanging="142"/>
              <w:jc w:val="both"/>
              <w:rPr>
                <w:rFonts w:eastAsia="Times New Roman" w:cs="Calibri"/>
                <w:lang w:eastAsia="es-ES"/>
              </w:rPr>
            </w:pPr>
            <w:r>
              <w:rPr>
                <w:rFonts w:eastAsia="Times New Roman" w:cs="Calibri"/>
                <w:lang w:eastAsia="es-ES"/>
              </w:rPr>
              <w:t xml:space="preserve">Asegurar que el ingreso a los ambientes desde la calle sean lo bastante cómodos para el movimiento de muebles, estantes, etc. </w:t>
            </w:r>
          </w:p>
        </w:tc>
        <w:tc>
          <w:tcPr>
            <w:tcW w:w="2268" w:type="dxa"/>
          </w:tcPr>
          <w:p w14:paraId="098C4BCE" w14:textId="77777777" w:rsidR="00564C0C" w:rsidRPr="00677A14" w:rsidRDefault="00564C0C" w:rsidP="00C23CB5">
            <w:pPr>
              <w:ind w:left="426" w:hanging="142"/>
              <w:jc w:val="both"/>
              <w:rPr>
                <w:rFonts w:ascii="Calibri" w:hAnsi="Calibri" w:cs="Calibri"/>
                <w:sz w:val="22"/>
                <w:szCs w:val="22"/>
              </w:rPr>
            </w:pPr>
          </w:p>
        </w:tc>
        <w:tc>
          <w:tcPr>
            <w:tcW w:w="425" w:type="dxa"/>
          </w:tcPr>
          <w:p w14:paraId="6644DEA6" w14:textId="77777777" w:rsidR="00564C0C" w:rsidRPr="00677A14" w:rsidRDefault="00564C0C" w:rsidP="00C23CB5">
            <w:pPr>
              <w:ind w:left="426" w:hanging="142"/>
              <w:jc w:val="both"/>
              <w:rPr>
                <w:rFonts w:ascii="Calibri" w:hAnsi="Calibri" w:cs="Calibri"/>
                <w:sz w:val="22"/>
                <w:szCs w:val="22"/>
              </w:rPr>
            </w:pPr>
          </w:p>
        </w:tc>
        <w:tc>
          <w:tcPr>
            <w:tcW w:w="426" w:type="dxa"/>
            <w:shd w:val="clear" w:color="auto" w:fill="auto"/>
            <w:vAlign w:val="center"/>
          </w:tcPr>
          <w:p w14:paraId="7B1E64B6" w14:textId="77777777" w:rsidR="00564C0C" w:rsidRPr="00677A14" w:rsidRDefault="00564C0C" w:rsidP="00C23CB5">
            <w:pPr>
              <w:ind w:left="426" w:hanging="142"/>
              <w:jc w:val="both"/>
              <w:rPr>
                <w:rFonts w:ascii="Calibri" w:hAnsi="Calibri" w:cs="Calibri"/>
                <w:sz w:val="22"/>
                <w:szCs w:val="22"/>
              </w:rPr>
            </w:pPr>
          </w:p>
        </w:tc>
        <w:tc>
          <w:tcPr>
            <w:tcW w:w="1559" w:type="dxa"/>
          </w:tcPr>
          <w:p w14:paraId="580A9539" w14:textId="77777777" w:rsidR="00564C0C" w:rsidRPr="00677A14" w:rsidRDefault="00564C0C" w:rsidP="00C23CB5">
            <w:pPr>
              <w:ind w:left="426" w:hanging="142"/>
              <w:jc w:val="both"/>
              <w:rPr>
                <w:rFonts w:ascii="Calibri" w:hAnsi="Calibri" w:cs="Calibri"/>
                <w:sz w:val="22"/>
                <w:szCs w:val="22"/>
              </w:rPr>
            </w:pPr>
          </w:p>
        </w:tc>
      </w:tr>
      <w:tr w:rsidR="00564C0C" w:rsidRPr="00677A14" w14:paraId="3A24B367" w14:textId="77777777" w:rsidTr="0090410F">
        <w:trPr>
          <w:trHeight w:val="574"/>
        </w:trPr>
        <w:tc>
          <w:tcPr>
            <w:tcW w:w="4748" w:type="dxa"/>
            <w:shd w:val="clear" w:color="auto" w:fill="auto"/>
            <w:noWrap/>
            <w:vAlign w:val="center"/>
          </w:tcPr>
          <w:p w14:paraId="1534437C" w14:textId="375B6960" w:rsidR="00564C0C" w:rsidRPr="00564C0C" w:rsidRDefault="00564C0C" w:rsidP="003B0B7A">
            <w:pPr>
              <w:pStyle w:val="Sinespaciado"/>
              <w:numPr>
                <w:ilvl w:val="0"/>
                <w:numId w:val="5"/>
              </w:numPr>
              <w:ind w:left="426" w:hanging="142"/>
              <w:jc w:val="both"/>
              <w:rPr>
                <w:rFonts w:eastAsia="Times New Roman" w:cs="Calibri"/>
                <w:lang w:eastAsia="es-ES"/>
              </w:rPr>
            </w:pPr>
            <w:r w:rsidRPr="00564C0C">
              <w:rPr>
                <w:rFonts w:eastAsia="Times New Roman" w:cs="Calibri"/>
                <w:lang w:eastAsia="es-ES"/>
              </w:rPr>
              <w:t xml:space="preserve">El propietario Debe presentar a la </w:t>
            </w:r>
            <w:proofErr w:type="spellStart"/>
            <w:r w:rsidRPr="00564C0C">
              <w:rPr>
                <w:rFonts w:eastAsia="Times New Roman" w:cs="Calibri"/>
                <w:lang w:eastAsia="es-ES"/>
              </w:rPr>
              <w:t>CSBP</w:t>
            </w:r>
            <w:proofErr w:type="spellEnd"/>
            <w:r w:rsidRPr="00564C0C">
              <w:rPr>
                <w:rFonts w:eastAsia="Times New Roman" w:cs="Calibri"/>
                <w:lang w:eastAsia="es-ES"/>
              </w:rPr>
              <w:t xml:space="preserve"> la factura o nota fiscal correspondiente, caso contrario la </w:t>
            </w:r>
            <w:proofErr w:type="spellStart"/>
            <w:r w:rsidRPr="00564C0C">
              <w:rPr>
                <w:rFonts w:eastAsia="Times New Roman" w:cs="Calibri"/>
                <w:lang w:eastAsia="es-ES"/>
              </w:rPr>
              <w:t>CSBP</w:t>
            </w:r>
            <w:proofErr w:type="spellEnd"/>
            <w:r w:rsidRPr="00564C0C">
              <w:rPr>
                <w:rFonts w:eastAsia="Times New Roman" w:cs="Calibri"/>
                <w:lang w:eastAsia="es-ES"/>
              </w:rPr>
              <w:t xml:space="preserve"> actuará como agente de retención de todos los impuestos establecidos por ley.</w:t>
            </w:r>
          </w:p>
        </w:tc>
        <w:tc>
          <w:tcPr>
            <w:tcW w:w="2268" w:type="dxa"/>
          </w:tcPr>
          <w:p w14:paraId="110DB960" w14:textId="77777777" w:rsidR="00564C0C" w:rsidRPr="00677A14" w:rsidRDefault="00564C0C" w:rsidP="00C23CB5">
            <w:pPr>
              <w:ind w:left="426" w:hanging="142"/>
              <w:jc w:val="both"/>
              <w:rPr>
                <w:rFonts w:ascii="Calibri" w:hAnsi="Calibri" w:cs="Calibri"/>
                <w:sz w:val="22"/>
                <w:szCs w:val="22"/>
              </w:rPr>
            </w:pPr>
          </w:p>
        </w:tc>
        <w:tc>
          <w:tcPr>
            <w:tcW w:w="425" w:type="dxa"/>
          </w:tcPr>
          <w:p w14:paraId="568D5CBC" w14:textId="77777777" w:rsidR="00564C0C" w:rsidRPr="00677A14" w:rsidRDefault="00564C0C" w:rsidP="00C23CB5">
            <w:pPr>
              <w:ind w:left="426" w:hanging="142"/>
              <w:jc w:val="both"/>
              <w:rPr>
                <w:rFonts w:ascii="Calibri" w:hAnsi="Calibri" w:cs="Calibri"/>
                <w:sz w:val="22"/>
                <w:szCs w:val="22"/>
              </w:rPr>
            </w:pPr>
          </w:p>
        </w:tc>
        <w:tc>
          <w:tcPr>
            <w:tcW w:w="426" w:type="dxa"/>
            <w:shd w:val="clear" w:color="auto" w:fill="auto"/>
            <w:vAlign w:val="center"/>
          </w:tcPr>
          <w:p w14:paraId="082B6F5E" w14:textId="77777777" w:rsidR="00564C0C" w:rsidRPr="00677A14" w:rsidRDefault="00564C0C" w:rsidP="00C23CB5">
            <w:pPr>
              <w:ind w:left="426" w:hanging="142"/>
              <w:jc w:val="both"/>
              <w:rPr>
                <w:rFonts w:ascii="Calibri" w:hAnsi="Calibri" w:cs="Calibri"/>
                <w:sz w:val="22"/>
                <w:szCs w:val="22"/>
              </w:rPr>
            </w:pPr>
          </w:p>
        </w:tc>
        <w:tc>
          <w:tcPr>
            <w:tcW w:w="1559" w:type="dxa"/>
          </w:tcPr>
          <w:p w14:paraId="055C1F2D" w14:textId="77777777" w:rsidR="00564C0C" w:rsidRPr="00677A14" w:rsidRDefault="00564C0C" w:rsidP="00C23CB5">
            <w:pPr>
              <w:ind w:left="426" w:hanging="142"/>
              <w:jc w:val="both"/>
              <w:rPr>
                <w:rFonts w:ascii="Calibri" w:hAnsi="Calibri" w:cs="Calibri"/>
                <w:sz w:val="22"/>
                <w:szCs w:val="22"/>
              </w:rPr>
            </w:pPr>
          </w:p>
        </w:tc>
      </w:tr>
    </w:tbl>
    <w:p w14:paraId="06E081E2" w14:textId="77777777" w:rsidR="001077EC" w:rsidRDefault="001077EC">
      <w:pPr>
        <w:jc w:val="both"/>
        <w:rPr>
          <w:rFonts w:ascii="Calibri" w:hAnsi="Calibri" w:cs="Calibri"/>
          <w:b/>
          <w:sz w:val="22"/>
          <w:szCs w:val="22"/>
          <w:u w:val="single"/>
          <w:lang w:val="es-BO"/>
        </w:rPr>
      </w:pPr>
    </w:p>
    <w:p w14:paraId="6DE3649C" w14:textId="77777777" w:rsidR="00D064C6" w:rsidRPr="008B5A06" w:rsidRDefault="00D064C6">
      <w:pPr>
        <w:jc w:val="both"/>
        <w:rPr>
          <w:rFonts w:ascii="Calibri" w:hAnsi="Calibri" w:cs="Calibri"/>
          <w:b/>
          <w:sz w:val="22"/>
          <w:szCs w:val="22"/>
          <w:u w:val="single"/>
          <w:lang w:val="es-BO"/>
        </w:rPr>
      </w:pPr>
    </w:p>
    <w:p w14:paraId="48C38D33" w14:textId="77777777" w:rsidR="00904F29" w:rsidRDefault="00904F29" w:rsidP="00D064C6">
      <w:pPr>
        <w:jc w:val="center"/>
        <w:rPr>
          <w:rFonts w:ascii="Calibri" w:hAnsi="Calibri" w:cs="Calibri"/>
          <w:b/>
          <w:bCs/>
          <w:sz w:val="22"/>
          <w:szCs w:val="22"/>
          <w:u w:val="single"/>
          <w:lang w:val="es-BO"/>
        </w:rPr>
      </w:pPr>
    </w:p>
    <w:p w14:paraId="3139736F" w14:textId="77777777" w:rsidR="00904F29" w:rsidRDefault="00904F29" w:rsidP="00D064C6">
      <w:pPr>
        <w:jc w:val="center"/>
        <w:rPr>
          <w:rFonts w:ascii="Calibri" w:hAnsi="Calibri" w:cs="Calibri"/>
          <w:b/>
          <w:bCs/>
          <w:sz w:val="22"/>
          <w:szCs w:val="22"/>
          <w:u w:val="single"/>
          <w:lang w:val="es-BO"/>
        </w:rPr>
      </w:pPr>
    </w:p>
    <w:sectPr w:rsidR="00904F29" w:rsidSect="009141BA">
      <w:footerReference w:type="even" r:id="rId8"/>
      <w:footerReference w:type="default" r:id="rId9"/>
      <w:pgSz w:w="12240" w:h="15840"/>
      <w:pgMar w:top="1417" w:right="1260"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65E87" w14:textId="77777777" w:rsidR="00342BC6" w:rsidRDefault="00342BC6">
      <w:r>
        <w:separator/>
      </w:r>
    </w:p>
  </w:endnote>
  <w:endnote w:type="continuationSeparator" w:id="0">
    <w:p w14:paraId="663853D2" w14:textId="77777777" w:rsidR="00342BC6" w:rsidRDefault="0034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550C" w14:textId="77777777" w:rsidR="00E767A6" w:rsidRDefault="00E767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CA924A" w14:textId="77777777" w:rsidR="00E767A6" w:rsidRDefault="00E767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92BC" w14:textId="77777777" w:rsidR="00E767A6" w:rsidRDefault="00E767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6528">
      <w:rPr>
        <w:rStyle w:val="Nmerodepgina"/>
        <w:noProof/>
      </w:rPr>
      <w:t>7</w:t>
    </w:r>
    <w:r>
      <w:rPr>
        <w:rStyle w:val="Nmerodepgina"/>
      </w:rPr>
      <w:fldChar w:fldCharType="end"/>
    </w:r>
  </w:p>
  <w:p w14:paraId="7AE9159A" w14:textId="77777777" w:rsidR="00E767A6" w:rsidRDefault="00E767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3471" w14:textId="77777777" w:rsidR="00342BC6" w:rsidRDefault="00342BC6">
      <w:r>
        <w:separator/>
      </w:r>
    </w:p>
  </w:footnote>
  <w:footnote w:type="continuationSeparator" w:id="0">
    <w:p w14:paraId="022D33FE" w14:textId="77777777" w:rsidR="00342BC6" w:rsidRDefault="00342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468"/>
    <w:multiLevelType w:val="hybridMultilevel"/>
    <w:tmpl w:val="35D82CFE"/>
    <w:lvl w:ilvl="0" w:tplc="400A0013">
      <w:start w:val="1"/>
      <w:numFmt w:val="upperRoman"/>
      <w:lvlText w:val="%1."/>
      <w:lvlJc w:val="right"/>
      <w:pPr>
        <w:ind w:left="2880" w:hanging="360"/>
      </w:p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tentative="1">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 w15:restartNumberingAfterBreak="0">
    <w:nsid w:val="16783A92"/>
    <w:multiLevelType w:val="multilevel"/>
    <w:tmpl w:val="39CEE216"/>
    <w:lvl w:ilvl="0">
      <w:start w:val="1"/>
      <w:numFmt w:val="decimal"/>
      <w:pStyle w:val="Ttulo1"/>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3" w15:restartNumberingAfterBreak="0">
    <w:nsid w:val="25F55A7A"/>
    <w:multiLevelType w:val="hybridMultilevel"/>
    <w:tmpl w:val="6B52A916"/>
    <w:lvl w:ilvl="0" w:tplc="40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5F52ADB"/>
    <w:multiLevelType w:val="hybridMultilevel"/>
    <w:tmpl w:val="852EAC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3B277946"/>
    <w:multiLevelType w:val="hybridMultilevel"/>
    <w:tmpl w:val="7CC4CE6E"/>
    <w:lvl w:ilvl="0" w:tplc="400A000F">
      <w:start w:val="1"/>
      <w:numFmt w:val="decimal"/>
      <w:lvlText w:val="%1."/>
      <w:lvlJc w:val="left"/>
      <w:pPr>
        <w:ind w:left="770" w:hanging="360"/>
      </w:pPr>
    </w:lvl>
    <w:lvl w:ilvl="1" w:tplc="400A0019" w:tentative="1">
      <w:start w:val="1"/>
      <w:numFmt w:val="lowerLetter"/>
      <w:lvlText w:val="%2."/>
      <w:lvlJc w:val="left"/>
      <w:pPr>
        <w:ind w:left="1490" w:hanging="360"/>
      </w:pPr>
    </w:lvl>
    <w:lvl w:ilvl="2" w:tplc="400A001B" w:tentative="1">
      <w:start w:val="1"/>
      <w:numFmt w:val="lowerRoman"/>
      <w:lvlText w:val="%3."/>
      <w:lvlJc w:val="right"/>
      <w:pPr>
        <w:ind w:left="2210" w:hanging="180"/>
      </w:pPr>
    </w:lvl>
    <w:lvl w:ilvl="3" w:tplc="400A000F" w:tentative="1">
      <w:start w:val="1"/>
      <w:numFmt w:val="decimal"/>
      <w:lvlText w:val="%4."/>
      <w:lvlJc w:val="left"/>
      <w:pPr>
        <w:ind w:left="2930" w:hanging="360"/>
      </w:pPr>
    </w:lvl>
    <w:lvl w:ilvl="4" w:tplc="400A0019" w:tentative="1">
      <w:start w:val="1"/>
      <w:numFmt w:val="lowerLetter"/>
      <w:lvlText w:val="%5."/>
      <w:lvlJc w:val="left"/>
      <w:pPr>
        <w:ind w:left="3650" w:hanging="360"/>
      </w:pPr>
    </w:lvl>
    <w:lvl w:ilvl="5" w:tplc="400A001B" w:tentative="1">
      <w:start w:val="1"/>
      <w:numFmt w:val="lowerRoman"/>
      <w:lvlText w:val="%6."/>
      <w:lvlJc w:val="right"/>
      <w:pPr>
        <w:ind w:left="4370" w:hanging="180"/>
      </w:pPr>
    </w:lvl>
    <w:lvl w:ilvl="6" w:tplc="400A000F" w:tentative="1">
      <w:start w:val="1"/>
      <w:numFmt w:val="decimal"/>
      <w:lvlText w:val="%7."/>
      <w:lvlJc w:val="left"/>
      <w:pPr>
        <w:ind w:left="5090" w:hanging="360"/>
      </w:pPr>
    </w:lvl>
    <w:lvl w:ilvl="7" w:tplc="400A0019" w:tentative="1">
      <w:start w:val="1"/>
      <w:numFmt w:val="lowerLetter"/>
      <w:lvlText w:val="%8."/>
      <w:lvlJc w:val="left"/>
      <w:pPr>
        <w:ind w:left="5810" w:hanging="360"/>
      </w:pPr>
    </w:lvl>
    <w:lvl w:ilvl="8" w:tplc="400A001B" w:tentative="1">
      <w:start w:val="1"/>
      <w:numFmt w:val="lowerRoman"/>
      <w:lvlText w:val="%9."/>
      <w:lvlJc w:val="right"/>
      <w:pPr>
        <w:ind w:left="6530" w:hanging="180"/>
      </w:pPr>
    </w:lvl>
  </w:abstractNum>
  <w:abstractNum w:abstractNumId="6" w15:restartNumberingAfterBreak="0">
    <w:nsid w:val="3E8D5B6F"/>
    <w:multiLevelType w:val="hybridMultilevel"/>
    <w:tmpl w:val="188E5C3A"/>
    <w:lvl w:ilvl="0" w:tplc="2EE8F150">
      <w:numFmt w:val="bullet"/>
      <w:lvlText w:val="-"/>
      <w:lvlJc w:val="left"/>
      <w:pPr>
        <w:ind w:left="1146" w:hanging="360"/>
      </w:pPr>
      <w:rPr>
        <w:rFonts w:ascii="Arial" w:eastAsia="Times New Roman"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7" w15:restartNumberingAfterBreak="0">
    <w:nsid w:val="42F74983"/>
    <w:multiLevelType w:val="hybridMultilevel"/>
    <w:tmpl w:val="BF326B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E16214"/>
    <w:multiLevelType w:val="hybridMultilevel"/>
    <w:tmpl w:val="4BA0BCC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9BC0431"/>
    <w:multiLevelType w:val="hybridMultilevel"/>
    <w:tmpl w:val="0812D7FC"/>
    <w:lvl w:ilvl="0" w:tplc="0C0A0001">
      <w:start w:val="1"/>
      <w:numFmt w:val="bullet"/>
      <w:lvlText w:val=""/>
      <w:lvlJc w:val="left"/>
      <w:pPr>
        <w:tabs>
          <w:tab w:val="num" w:pos="720"/>
        </w:tabs>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4D3403B8"/>
    <w:multiLevelType w:val="multilevel"/>
    <w:tmpl w:val="07EA148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12" w15:restartNumberingAfterBreak="0">
    <w:nsid w:val="582136AC"/>
    <w:multiLevelType w:val="multilevel"/>
    <w:tmpl w:val="5B3ECC72"/>
    <w:lvl w:ilvl="0">
      <w:start w:val="1"/>
      <w:numFmt w:val="upperRoman"/>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5B76125D"/>
    <w:multiLevelType w:val="hybridMultilevel"/>
    <w:tmpl w:val="C62AE0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5BD23F1C"/>
    <w:multiLevelType w:val="hybridMultilevel"/>
    <w:tmpl w:val="A1CCBB04"/>
    <w:lvl w:ilvl="0" w:tplc="19368290">
      <w:start w:val="1"/>
      <w:numFmt w:val="bullet"/>
      <w:pStyle w:val="Listaconvietas"/>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C0A3357"/>
    <w:multiLevelType w:val="hybridMultilevel"/>
    <w:tmpl w:val="7EBA33B8"/>
    <w:lvl w:ilvl="0" w:tplc="0C0A0001">
      <w:start w:val="1"/>
      <w:numFmt w:val="bullet"/>
      <w:lvlText w:val=""/>
      <w:lvlJc w:val="left"/>
      <w:pPr>
        <w:tabs>
          <w:tab w:val="num" w:pos="720"/>
        </w:tabs>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5D90393C"/>
    <w:multiLevelType w:val="multilevel"/>
    <w:tmpl w:val="07EA148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18" w15:restartNumberingAfterBreak="0">
    <w:nsid w:val="69CE6088"/>
    <w:multiLevelType w:val="hybridMultilevel"/>
    <w:tmpl w:val="1AF463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758016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824592">
    <w:abstractNumId w:val="8"/>
  </w:num>
  <w:num w:numId="3" w16cid:durableId="538318169">
    <w:abstractNumId w:val="14"/>
  </w:num>
  <w:num w:numId="4" w16cid:durableId="737170058">
    <w:abstractNumId w:val="16"/>
  </w:num>
  <w:num w:numId="5" w16cid:durableId="1144393428">
    <w:abstractNumId w:val="13"/>
  </w:num>
  <w:num w:numId="6" w16cid:durableId="2118332392">
    <w:abstractNumId w:val="10"/>
  </w:num>
  <w:num w:numId="7" w16cid:durableId="103430954">
    <w:abstractNumId w:val="7"/>
  </w:num>
  <w:num w:numId="8" w16cid:durableId="1905139523">
    <w:abstractNumId w:val="5"/>
  </w:num>
  <w:num w:numId="9" w16cid:durableId="1943108722">
    <w:abstractNumId w:val="3"/>
  </w:num>
  <w:num w:numId="10" w16cid:durableId="35664262">
    <w:abstractNumId w:val="2"/>
  </w:num>
  <w:num w:numId="11" w16cid:durableId="383211931">
    <w:abstractNumId w:val="11"/>
  </w:num>
  <w:num w:numId="12" w16cid:durableId="1608271368">
    <w:abstractNumId w:val="17"/>
  </w:num>
  <w:num w:numId="13" w16cid:durableId="1468401466">
    <w:abstractNumId w:val="18"/>
  </w:num>
  <w:num w:numId="14" w16cid:durableId="843859049">
    <w:abstractNumId w:val="12"/>
  </w:num>
  <w:num w:numId="15" w16cid:durableId="807866976">
    <w:abstractNumId w:val="0"/>
  </w:num>
  <w:num w:numId="16" w16cid:durableId="277490877">
    <w:abstractNumId w:val="6"/>
  </w:num>
  <w:num w:numId="17" w16cid:durableId="144830950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409649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4585645">
    <w:abstractNumId w:val="4"/>
  </w:num>
  <w:num w:numId="20" w16cid:durableId="208613447">
    <w:abstractNumId w:val="15"/>
  </w:num>
  <w:num w:numId="21" w16cid:durableId="106518460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84"/>
    <w:rsid w:val="00004A2C"/>
    <w:rsid w:val="00011880"/>
    <w:rsid w:val="000148E9"/>
    <w:rsid w:val="000232EF"/>
    <w:rsid w:val="000303E9"/>
    <w:rsid w:val="000320B9"/>
    <w:rsid w:val="00040166"/>
    <w:rsid w:val="0004556A"/>
    <w:rsid w:val="000466CC"/>
    <w:rsid w:val="00047966"/>
    <w:rsid w:val="00056BD5"/>
    <w:rsid w:val="00057D04"/>
    <w:rsid w:val="000632F7"/>
    <w:rsid w:val="00072CF6"/>
    <w:rsid w:val="00077467"/>
    <w:rsid w:val="00096BEA"/>
    <w:rsid w:val="000A373C"/>
    <w:rsid w:val="000C03A5"/>
    <w:rsid w:val="000C2567"/>
    <w:rsid w:val="000C538F"/>
    <w:rsid w:val="000D273E"/>
    <w:rsid w:val="000D57B6"/>
    <w:rsid w:val="001077EC"/>
    <w:rsid w:val="0011170C"/>
    <w:rsid w:val="00112593"/>
    <w:rsid w:val="00120E2F"/>
    <w:rsid w:val="001364BA"/>
    <w:rsid w:val="001539F8"/>
    <w:rsid w:val="0016205A"/>
    <w:rsid w:val="001709B1"/>
    <w:rsid w:val="001850EE"/>
    <w:rsid w:val="00197748"/>
    <w:rsid w:val="001A4318"/>
    <w:rsid w:val="001B4F29"/>
    <w:rsid w:val="001C0D53"/>
    <w:rsid w:val="001C6D90"/>
    <w:rsid w:val="001E5E4A"/>
    <w:rsid w:val="001F1AA8"/>
    <w:rsid w:val="001F50DE"/>
    <w:rsid w:val="001F6228"/>
    <w:rsid w:val="00201057"/>
    <w:rsid w:val="0021038C"/>
    <w:rsid w:val="002208A9"/>
    <w:rsid w:val="00221682"/>
    <w:rsid w:val="00236EB2"/>
    <w:rsid w:val="0026203D"/>
    <w:rsid w:val="00266B67"/>
    <w:rsid w:val="00286815"/>
    <w:rsid w:val="00295BB2"/>
    <w:rsid w:val="00297FB2"/>
    <w:rsid w:val="002D24D8"/>
    <w:rsid w:val="002D5A52"/>
    <w:rsid w:val="002E0266"/>
    <w:rsid w:val="002E23BA"/>
    <w:rsid w:val="002E2768"/>
    <w:rsid w:val="002E2EF6"/>
    <w:rsid w:val="002F0751"/>
    <w:rsid w:val="002F0B42"/>
    <w:rsid w:val="002F3672"/>
    <w:rsid w:val="00300D68"/>
    <w:rsid w:val="003072A0"/>
    <w:rsid w:val="0031402A"/>
    <w:rsid w:val="003146C1"/>
    <w:rsid w:val="00315DE8"/>
    <w:rsid w:val="003404F8"/>
    <w:rsid w:val="00341381"/>
    <w:rsid w:val="00342582"/>
    <w:rsid w:val="00342BC6"/>
    <w:rsid w:val="00345663"/>
    <w:rsid w:val="00346528"/>
    <w:rsid w:val="00346FA5"/>
    <w:rsid w:val="003750EA"/>
    <w:rsid w:val="00391154"/>
    <w:rsid w:val="00397C28"/>
    <w:rsid w:val="003A6AF2"/>
    <w:rsid w:val="003B0B7A"/>
    <w:rsid w:val="003C5499"/>
    <w:rsid w:val="003D783C"/>
    <w:rsid w:val="00402E0E"/>
    <w:rsid w:val="00402E4F"/>
    <w:rsid w:val="00405610"/>
    <w:rsid w:val="004152EE"/>
    <w:rsid w:val="00436C0C"/>
    <w:rsid w:val="00442B30"/>
    <w:rsid w:val="00456FB7"/>
    <w:rsid w:val="004604E4"/>
    <w:rsid w:val="004708B9"/>
    <w:rsid w:val="00475FCD"/>
    <w:rsid w:val="00483C4C"/>
    <w:rsid w:val="004849A3"/>
    <w:rsid w:val="00485448"/>
    <w:rsid w:val="004932B4"/>
    <w:rsid w:val="0049540B"/>
    <w:rsid w:val="004A10DF"/>
    <w:rsid w:val="004B3796"/>
    <w:rsid w:val="004C1CED"/>
    <w:rsid w:val="004C2F50"/>
    <w:rsid w:val="004D0FB4"/>
    <w:rsid w:val="004D21D4"/>
    <w:rsid w:val="004D22ED"/>
    <w:rsid w:val="004D3AB1"/>
    <w:rsid w:val="004E00A9"/>
    <w:rsid w:val="004E1698"/>
    <w:rsid w:val="004E532A"/>
    <w:rsid w:val="004F1013"/>
    <w:rsid w:val="004F35B8"/>
    <w:rsid w:val="0050162F"/>
    <w:rsid w:val="00505A3A"/>
    <w:rsid w:val="005065F4"/>
    <w:rsid w:val="00510ECF"/>
    <w:rsid w:val="00513C5A"/>
    <w:rsid w:val="00553AD9"/>
    <w:rsid w:val="00564C0C"/>
    <w:rsid w:val="00565C04"/>
    <w:rsid w:val="00570403"/>
    <w:rsid w:val="00570F7A"/>
    <w:rsid w:val="00573291"/>
    <w:rsid w:val="00580D8C"/>
    <w:rsid w:val="00583EC9"/>
    <w:rsid w:val="00587286"/>
    <w:rsid w:val="005940FF"/>
    <w:rsid w:val="005A4C22"/>
    <w:rsid w:val="005B27CA"/>
    <w:rsid w:val="005B731C"/>
    <w:rsid w:val="005B7BA0"/>
    <w:rsid w:val="005C5D64"/>
    <w:rsid w:val="005D09A1"/>
    <w:rsid w:val="005E5AAE"/>
    <w:rsid w:val="005F33D4"/>
    <w:rsid w:val="006023DE"/>
    <w:rsid w:val="006141CD"/>
    <w:rsid w:val="00622888"/>
    <w:rsid w:val="00622E56"/>
    <w:rsid w:val="00623B00"/>
    <w:rsid w:val="006426A4"/>
    <w:rsid w:val="00644806"/>
    <w:rsid w:val="00644DB5"/>
    <w:rsid w:val="0065192B"/>
    <w:rsid w:val="00652862"/>
    <w:rsid w:val="00653B68"/>
    <w:rsid w:val="00655CE5"/>
    <w:rsid w:val="00663708"/>
    <w:rsid w:val="006653DC"/>
    <w:rsid w:val="00666641"/>
    <w:rsid w:val="00673D3B"/>
    <w:rsid w:val="00677A14"/>
    <w:rsid w:val="0068553A"/>
    <w:rsid w:val="006A20D6"/>
    <w:rsid w:val="006A2D9B"/>
    <w:rsid w:val="006A5984"/>
    <w:rsid w:val="006A643F"/>
    <w:rsid w:val="006B16C4"/>
    <w:rsid w:val="006B2A52"/>
    <w:rsid w:val="006C0372"/>
    <w:rsid w:val="006E15D4"/>
    <w:rsid w:val="006E54A0"/>
    <w:rsid w:val="00706E94"/>
    <w:rsid w:val="007142EB"/>
    <w:rsid w:val="00717B4A"/>
    <w:rsid w:val="00720B63"/>
    <w:rsid w:val="00723209"/>
    <w:rsid w:val="007303FD"/>
    <w:rsid w:val="00730906"/>
    <w:rsid w:val="007349DA"/>
    <w:rsid w:val="007464DF"/>
    <w:rsid w:val="00763CCC"/>
    <w:rsid w:val="00765752"/>
    <w:rsid w:val="00766306"/>
    <w:rsid w:val="00766579"/>
    <w:rsid w:val="00772872"/>
    <w:rsid w:val="00777806"/>
    <w:rsid w:val="00777854"/>
    <w:rsid w:val="00796127"/>
    <w:rsid w:val="007A2B6D"/>
    <w:rsid w:val="007A44FF"/>
    <w:rsid w:val="007B0BEA"/>
    <w:rsid w:val="007D28C9"/>
    <w:rsid w:val="007D5752"/>
    <w:rsid w:val="007E4757"/>
    <w:rsid w:val="007F0F43"/>
    <w:rsid w:val="007F4976"/>
    <w:rsid w:val="008136A2"/>
    <w:rsid w:val="00833B79"/>
    <w:rsid w:val="00835E31"/>
    <w:rsid w:val="00840345"/>
    <w:rsid w:val="00841E18"/>
    <w:rsid w:val="00852869"/>
    <w:rsid w:val="00860931"/>
    <w:rsid w:val="0087163F"/>
    <w:rsid w:val="00875B42"/>
    <w:rsid w:val="008952FE"/>
    <w:rsid w:val="008A1A73"/>
    <w:rsid w:val="008A47D6"/>
    <w:rsid w:val="008B47B4"/>
    <w:rsid w:val="008B4A4F"/>
    <w:rsid w:val="008B5A06"/>
    <w:rsid w:val="008C31E0"/>
    <w:rsid w:val="008C3A3E"/>
    <w:rsid w:val="008C54CC"/>
    <w:rsid w:val="008D463F"/>
    <w:rsid w:val="008D7E92"/>
    <w:rsid w:val="008F335C"/>
    <w:rsid w:val="008F345B"/>
    <w:rsid w:val="008F3CAB"/>
    <w:rsid w:val="00903A38"/>
    <w:rsid w:val="0090410F"/>
    <w:rsid w:val="0090466A"/>
    <w:rsid w:val="00904F29"/>
    <w:rsid w:val="0090558E"/>
    <w:rsid w:val="00913053"/>
    <w:rsid w:val="009141BA"/>
    <w:rsid w:val="00915192"/>
    <w:rsid w:val="00916D08"/>
    <w:rsid w:val="009468C9"/>
    <w:rsid w:val="00957208"/>
    <w:rsid w:val="00976523"/>
    <w:rsid w:val="00981364"/>
    <w:rsid w:val="009876A1"/>
    <w:rsid w:val="009A2130"/>
    <w:rsid w:val="009B26F7"/>
    <w:rsid w:val="009B6E7C"/>
    <w:rsid w:val="009D124A"/>
    <w:rsid w:val="009D480C"/>
    <w:rsid w:val="009D5E45"/>
    <w:rsid w:val="009D7A60"/>
    <w:rsid w:val="009D7BA0"/>
    <w:rsid w:val="009F1771"/>
    <w:rsid w:val="009F4D36"/>
    <w:rsid w:val="00A0136C"/>
    <w:rsid w:val="00A15882"/>
    <w:rsid w:val="00A22922"/>
    <w:rsid w:val="00A25680"/>
    <w:rsid w:val="00A432F3"/>
    <w:rsid w:val="00A44144"/>
    <w:rsid w:val="00A44A2B"/>
    <w:rsid w:val="00A45D76"/>
    <w:rsid w:val="00A54E4A"/>
    <w:rsid w:val="00A645C4"/>
    <w:rsid w:val="00A67898"/>
    <w:rsid w:val="00A83163"/>
    <w:rsid w:val="00A92345"/>
    <w:rsid w:val="00A92559"/>
    <w:rsid w:val="00A94CE5"/>
    <w:rsid w:val="00AA3BF2"/>
    <w:rsid w:val="00AA6D5C"/>
    <w:rsid w:val="00AA78DD"/>
    <w:rsid w:val="00AB1427"/>
    <w:rsid w:val="00AB725D"/>
    <w:rsid w:val="00AC69E1"/>
    <w:rsid w:val="00AD3EBD"/>
    <w:rsid w:val="00AE1E2F"/>
    <w:rsid w:val="00AE41BE"/>
    <w:rsid w:val="00AF059E"/>
    <w:rsid w:val="00B01879"/>
    <w:rsid w:val="00B03B71"/>
    <w:rsid w:val="00B17827"/>
    <w:rsid w:val="00B32407"/>
    <w:rsid w:val="00B35661"/>
    <w:rsid w:val="00B367A4"/>
    <w:rsid w:val="00B45C0D"/>
    <w:rsid w:val="00B47103"/>
    <w:rsid w:val="00B50950"/>
    <w:rsid w:val="00B5117D"/>
    <w:rsid w:val="00B6780F"/>
    <w:rsid w:val="00B902B9"/>
    <w:rsid w:val="00B94391"/>
    <w:rsid w:val="00BA1A9B"/>
    <w:rsid w:val="00BA2C6C"/>
    <w:rsid w:val="00BB26CA"/>
    <w:rsid w:val="00BC2C6F"/>
    <w:rsid w:val="00BC4F3B"/>
    <w:rsid w:val="00BD154D"/>
    <w:rsid w:val="00BD4553"/>
    <w:rsid w:val="00BD73A3"/>
    <w:rsid w:val="00BE3DF6"/>
    <w:rsid w:val="00BE5866"/>
    <w:rsid w:val="00BE6B89"/>
    <w:rsid w:val="00C050B4"/>
    <w:rsid w:val="00C13E9F"/>
    <w:rsid w:val="00C23AD0"/>
    <w:rsid w:val="00C23CB5"/>
    <w:rsid w:val="00C25E69"/>
    <w:rsid w:val="00C337CD"/>
    <w:rsid w:val="00C33BCC"/>
    <w:rsid w:val="00C67E39"/>
    <w:rsid w:val="00C74B92"/>
    <w:rsid w:val="00C832FA"/>
    <w:rsid w:val="00C85A1B"/>
    <w:rsid w:val="00C95BD7"/>
    <w:rsid w:val="00C97012"/>
    <w:rsid w:val="00CA1209"/>
    <w:rsid w:val="00CA132A"/>
    <w:rsid w:val="00CC47F6"/>
    <w:rsid w:val="00CC6DAA"/>
    <w:rsid w:val="00CD76C3"/>
    <w:rsid w:val="00CF328F"/>
    <w:rsid w:val="00D064C6"/>
    <w:rsid w:val="00D11056"/>
    <w:rsid w:val="00D1119F"/>
    <w:rsid w:val="00D5017C"/>
    <w:rsid w:val="00D57DD9"/>
    <w:rsid w:val="00D61170"/>
    <w:rsid w:val="00D61E66"/>
    <w:rsid w:val="00D659CA"/>
    <w:rsid w:val="00D835B1"/>
    <w:rsid w:val="00D86A52"/>
    <w:rsid w:val="00D972F1"/>
    <w:rsid w:val="00DB103D"/>
    <w:rsid w:val="00DB31D9"/>
    <w:rsid w:val="00DB68DB"/>
    <w:rsid w:val="00DD0850"/>
    <w:rsid w:val="00DD1700"/>
    <w:rsid w:val="00DF16D6"/>
    <w:rsid w:val="00DF55AE"/>
    <w:rsid w:val="00DF6482"/>
    <w:rsid w:val="00E13992"/>
    <w:rsid w:val="00E155B4"/>
    <w:rsid w:val="00E25D32"/>
    <w:rsid w:val="00E26E81"/>
    <w:rsid w:val="00E31B91"/>
    <w:rsid w:val="00E33960"/>
    <w:rsid w:val="00E41416"/>
    <w:rsid w:val="00E51AF8"/>
    <w:rsid w:val="00E54011"/>
    <w:rsid w:val="00E612B4"/>
    <w:rsid w:val="00E61E77"/>
    <w:rsid w:val="00E67837"/>
    <w:rsid w:val="00E76257"/>
    <w:rsid w:val="00E767A6"/>
    <w:rsid w:val="00EA06D9"/>
    <w:rsid w:val="00EA1CE1"/>
    <w:rsid w:val="00EB3379"/>
    <w:rsid w:val="00EC20B2"/>
    <w:rsid w:val="00EE0A89"/>
    <w:rsid w:val="00EE5796"/>
    <w:rsid w:val="00EE6724"/>
    <w:rsid w:val="00EF510E"/>
    <w:rsid w:val="00F012DC"/>
    <w:rsid w:val="00F01B3D"/>
    <w:rsid w:val="00F2159D"/>
    <w:rsid w:val="00F25169"/>
    <w:rsid w:val="00F264C4"/>
    <w:rsid w:val="00F443C9"/>
    <w:rsid w:val="00F5451D"/>
    <w:rsid w:val="00F70C26"/>
    <w:rsid w:val="00F77162"/>
    <w:rsid w:val="00F811BA"/>
    <w:rsid w:val="00F83068"/>
    <w:rsid w:val="00F9589B"/>
    <w:rsid w:val="00F96B3E"/>
    <w:rsid w:val="00FA128F"/>
    <w:rsid w:val="00FA2064"/>
    <w:rsid w:val="00FB2FA5"/>
    <w:rsid w:val="00FC3418"/>
    <w:rsid w:val="00FD12EC"/>
    <w:rsid w:val="00FD1675"/>
    <w:rsid w:val="00FD27B8"/>
    <w:rsid w:val="00FD3E70"/>
    <w:rsid w:val="00FD7809"/>
    <w:rsid w:val="00FE307A"/>
    <w:rsid w:val="00FE787F"/>
    <w:rsid w:val="00FF2806"/>
    <w:rsid w:val="00FF3AF7"/>
    <w:rsid w:val="00FF4F2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C6419"/>
  <w15:chartTrackingRefBased/>
  <w15:docId w15:val="{BCD00AB4-BA03-4F85-B0B5-646BED1C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link w:val="Ttulo1Car"/>
    <w:qFormat/>
    <w:pPr>
      <w:numPr>
        <w:numId w:val="1"/>
      </w:numPr>
      <w:jc w:val="both"/>
      <w:outlineLvl w:val="0"/>
    </w:pPr>
    <w:rPr>
      <w:rFonts w:ascii="Arial" w:eastAsia="Arial Unicode MS" w:hAnsi="Arial" w:cs="Arial"/>
      <w:b/>
      <w:bCs/>
      <w:kern w:val="36"/>
      <w:sz w:val="22"/>
      <w:szCs w:val="22"/>
    </w:rPr>
  </w:style>
  <w:style w:type="paragraph" w:styleId="Ttulo2">
    <w:name w:val="heading 2"/>
    <w:basedOn w:val="Normal"/>
    <w:link w:val="Ttulo2Car"/>
    <w:qFormat/>
    <w:pPr>
      <w:keepNext/>
      <w:spacing w:after="60"/>
      <w:jc w:val="center"/>
      <w:outlineLvl w:val="1"/>
    </w:pPr>
    <w:rPr>
      <w:rFonts w:ascii="Arial" w:eastAsia="Arial Unicode MS" w:hAnsi="Arial" w:cs="Arial"/>
      <w:b/>
      <w:bCs/>
      <w:sz w:val="22"/>
      <w:szCs w:val="22"/>
    </w:rPr>
  </w:style>
  <w:style w:type="paragraph" w:styleId="Ttulo3">
    <w:name w:val="heading 3"/>
    <w:basedOn w:val="Normal"/>
    <w:link w:val="Ttulo3Car"/>
    <w:qFormat/>
    <w:pPr>
      <w:keepNext/>
      <w:snapToGrid w:val="0"/>
      <w:jc w:val="both"/>
      <w:outlineLvl w:val="2"/>
    </w:pPr>
    <w:rPr>
      <w:rFonts w:ascii="Arial" w:eastAsia="Arial Unicode MS" w:hAnsi="Arial" w:cs="Arial"/>
      <w:spacing w:val="-2"/>
      <w:sz w:val="20"/>
      <w:szCs w:val="20"/>
    </w:rPr>
  </w:style>
  <w:style w:type="paragraph" w:styleId="Ttulo4">
    <w:name w:val="heading 4"/>
    <w:basedOn w:val="Normal"/>
    <w:link w:val="Ttulo4Car"/>
    <w:qFormat/>
    <w:pPr>
      <w:keepNext/>
      <w:jc w:val="center"/>
      <w:outlineLvl w:val="3"/>
    </w:pPr>
    <w:rPr>
      <w:rFonts w:eastAsia="Arial Unicode MS"/>
      <w:spacing w:val="-3"/>
      <w:sz w:val="29"/>
      <w:szCs w:val="29"/>
    </w:rPr>
  </w:style>
  <w:style w:type="paragraph" w:styleId="Ttulo5">
    <w:name w:val="heading 5"/>
    <w:basedOn w:val="Normal"/>
    <w:next w:val="Normal"/>
    <w:link w:val="Ttulo5Car"/>
    <w:qFormat/>
    <w:pPr>
      <w:keepNext/>
      <w:jc w:val="center"/>
      <w:outlineLvl w:val="4"/>
    </w:pPr>
    <w:rPr>
      <w:b/>
      <w:bCs/>
      <w:szCs w:val="28"/>
    </w:rPr>
  </w:style>
  <w:style w:type="paragraph" w:styleId="Ttulo6">
    <w:name w:val="heading 6"/>
    <w:basedOn w:val="Normal"/>
    <w:link w:val="Ttulo6Car"/>
    <w:qFormat/>
    <w:pPr>
      <w:keepNext/>
      <w:snapToGrid w:val="0"/>
      <w:jc w:val="both"/>
      <w:outlineLvl w:val="5"/>
    </w:pPr>
    <w:rPr>
      <w:rFonts w:ascii="Arial" w:eastAsia="Arial Unicode MS" w:hAnsi="Arial" w:cs="Arial"/>
      <w:b/>
      <w:bCs/>
      <w:spacing w:val="-3"/>
    </w:rPr>
  </w:style>
  <w:style w:type="paragraph" w:styleId="Ttulo7">
    <w:name w:val="heading 7"/>
    <w:basedOn w:val="Normal"/>
    <w:qFormat/>
    <w:pPr>
      <w:keepNext/>
      <w:snapToGrid w:val="0"/>
      <w:jc w:val="center"/>
      <w:outlineLvl w:val="6"/>
    </w:pPr>
    <w:rPr>
      <w:rFonts w:ascii="Arial" w:eastAsia="Arial Unicode MS" w:hAnsi="Arial" w:cs="Arial"/>
      <w:b/>
      <w:bCs/>
      <w:sz w:val="16"/>
      <w:szCs w:val="16"/>
    </w:rPr>
  </w:style>
  <w:style w:type="paragraph" w:styleId="Ttulo8">
    <w:name w:val="heading 8"/>
    <w:basedOn w:val="Normal"/>
    <w:next w:val="Normal"/>
    <w:qFormat/>
    <w:pPr>
      <w:spacing w:before="240" w:after="60"/>
      <w:outlineLvl w:val="7"/>
    </w:pPr>
    <w:rPr>
      <w:i/>
      <w:iCs/>
    </w:rPr>
  </w:style>
  <w:style w:type="paragraph" w:styleId="Ttulo9">
    <w:name w:val="heading 9"/>
    <w:basedOn w:val="Normal"/>
    <w:next w:val="Normal"/>
    <w:qFormat/>
    <w:rsid w:val="0049540B"/>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dendice">
    <w:name w:val="index heading"/>
    <w:basedOn w:val="Normal"/>
    <w:semiHidden/>
    <w:rPr>
      <w:rFonts w:eastAsia="Arial Unicode MS"/>
    </w:rPr>
  </w:style>
  <w:style w:type="paragraph" w:customStyle="1" w:styleId="document1">
    <w:name w:val="document1"/>
    <w:basedOn w:val="Normal"/>
    <w:pPr>
      <w:keepNext/>
      <w:snapToGrid w:val="0"/>
    </w:pPr>
    <w:rPr>
      <w:rFonts w:ascii="Courier New" w:eastAsia="Arial Unicode MS" w:hAnsi="Courier New" w:cs="Courier New"/>
    </w:rPr>
  </w:style>
  <w:style w:type="character" w:styleId="Hipervnculo">
    <w:name w:val="Hyperlink"/>
    <w:uiPriority w:val="99"/>
    <w:rPr>
      <w:color w:val="0000FF"/>
      <w:u w:val="single"/>
    </w:rPr>
  </w:style>
  <w:style w:type="paragraph" w:styleId="Encabezado">
    <w:name w:val="header"/>
    <w:basedOn w:val="Normal"/>
    <w:link w:val="EncabezadoCar"/>
    <w:uiPriority w:val="99"/>
    <w:pPr>
      <w:snapToGrid w:val="0"/>
    </w:pPr>
    <w:rPr>
      <w:rFonts w:eastAsia="Arial Unicode MS"/>
      <w:sz w:val="20"/>
      <w:szCs w:val="20"/>
    </w:rPr>
  </w:style>
  <w:style w:type="paragraph" w:styleId="Textoindependiente2">
    <w:name w:val="Body Text 2"/>
    <w:basedOn w:val="Normal"/>
    <w:link w:val="Textoindependiente2Car"/>
    <w:pPr>
      <w:snapToGrid w:val="0"/>
      <w:jc w:val="both"/>
    </w:pPr>
    <w:rPr>
      <w:rFonts w:ascii="Arial" w:eastAsia="Arial Unicode MS" w:hAnsi="Arial" w:cs="Arial"/>
      <w:spacing w:val="-2"/>
      <w:sz w:val="22"/>
      <w:szCs w:val="22"/>
    </w:rPr>
  </w:style>
  <w:style w:type="paragraph" w:styleId="Sangra3detindependiente">
    <w:name w:val="Body Text Indent 3"/>
    <w:basedOn w:val="Normal"/>
    <w:pPr>
      <w:spacing w:after="60"/>
      <w:ind w:left="1080" w:hanging="540"/>
      <w:jc w:val="both"/>
    </w:pPr>
    <w:rPr>
      <w:rFonts w:ascii="Arial" w:eastAsia="Arial Unicode MS" w:hAnsi="Arial" w:cs="Arial"/>
    </w:rPr>
  </w:style>
  <w:style w:type="paragraph" w:styleId="Sangra2detindependiente">
    <w:name w:val="Body Text Indent 2"/>
    <w:basedOn w:val="Normal"/>
    <w:pPr>
      <w:spacing w:after="60"/>
      <w:ind w:left="1080" w:hanging="672"/>
      <w:jc w:val="both"/>
    </w:pPr>
    <w:rPr>
      <w:rFonts w:ascii="Arial" w:eastAsia="Arial Unicode MS" w:hAnsi="Arial" w:cs="Arial"/>
    </w:rPr>
  </w:style>
  <w:style w:type="paragraph" w:customStyle="1" w:styleId="bodytext21">
    <w:name w:val="bodytext21"/>
    <w:basedOn w:val="Normal"/>
    <w:pPr>
      <w:snapToGrid w:val="0"/>
      <w:jc w:val="both"/>
    </w:pPr>
    <w:rPr>
      <w:rFonts w:eastAsia="Arial Unicode MS"/>
      <w:spacing w:val="-3"/>
    </w:rPr>
  </w:style>
  <w:style w:type="paragraph" w:styleId="Textoindependiente3">
    <w:name w:val="Body Text 3"/>
    <w:basedOn w:val="Normal"/>
    <w:link w:val="Textoindependiente3Car"/>
    <w:pPr>
      <w:jc w:val="both"/>
    </w:pPr>
    <w:rPr>
      <w:rFonts w:ascii="Arial" w:eastAsia="Arial Unicode MS" w:hAnsi="Arial" w:cs="Arial"/>
      <w:sz w:val="22"/>
      <w:szCs w:val="22"/>
      <w:u w:val="single"/>
    </w:rPr>
  </w:style>
  <w:style w:type="paragraph" w:styleId="Ttulo">
    <w:name w:val="Title"/>
    <w:basedOn w:val="Normal"/>
    <w:link w:val="TtuloCar"/>
    <w:qFormat/>
    <w:pPr>
      <w:jc w:val="center"/>
    </w:pPr>
    <w:rPr>
      <w:rFonts w:ascii="Arial" w:eastAsia="Arial Unicode MS" w:hAnsi="Arial" w:cs="Arial"/>
      <w:b/>
      <w:bCs/>
      <w:sz w:val="28"/>
      <w:szCs w:val="28"/>
      <w:u w:val="single"/>
    </w:rPr>
  </w:style>
  <w:style w:type="paragraph" w:styleId="Sangradetextonormal">
    <w:name w:val="Body Text Indent"/>
    <w:basedOn w:val="Normal"/>
    <w:pPr>
      <w:spacing w:after="60"/>
      <w:ind w:left="705" w:hanging="705"/>
      <w:jc w:val="both"/>
    </w:pPr>
    <w:rPr>
      <w:rFonts w:ascii="Arial" w:hAnsi="Arial" w:cs="Arial"/>
      <w:b/>
      <w:bCs/>
      <w:sz w:val="22"/>
      <w:szCs w:val="22"/>
      <w:lang w:val="es-BO"/>
    </w:rPr>
  </w:style>
  <w:style w:type="paragraph" w:customStyle="1" w:styleId="BodyText210">
    <w:name w:val="Body Text 21"/>
    <w:pPr>
      <w:widowControl w:val="0"/>
      <w:tabs>
        <w:tab w:val="left" w:pos="-720"/>
      </w:tabs>
      <w:suppressAutoHyphens/>
      <w:jc w:val="both"/>
    </w:pPr>
    <w:rPr>
      <w:snapToGrid w:val="0"/>
      <w:spacing w:val="-3"/>
      <w:sz w:val="24"/>
      <w:lang w:val="es-ES" w:eastAsia="es-ES"/>
    </w:rPr>
  </w:style>
  <w:style w:type="paragraph" w:styleId="Textodeglobo">
    <w:name w:val="Balloon Text"/>
    <w:basedOn w:val="Normal"/>
    <w:link w:val="TextodegloboCar"/>
    <w:rPr>
      <w:rFonts w:ascii="Tahoma" w:hAnsi="Tahoma" w:cs="Tahoma"/>
      <w:sz w:val="16"/>
      <w:szCs w:val="16"/>
    </w:rPr>
  </w:style>
  <w:style w:type="character" w:customStyle="1" w:styleId="TtuloCar">
    <w:name w:val="Título Car"/>
    <w:link w:val="Ttulo"/>
    <w:locked/>
    <w:rsid w:val="00957208"/>
    <w:rPr>
      <w:rFonts w:ascii="Arial" w:eastAsia="Arial Unicode MS" w:hAnsi="Arial" w:cs="Arial"/>
      <w:b/>
      <w:bCs/>
      <w:sz w:val="28"/>
      <w:szCs w:val="28"/>
      <w:u w:val="single"/>
      <w:lang w:val="es-ES" w:eastAsia="es-ES" w:bidi="ar-SA"/>
    </w:rPr>
  </w:style>
  <w:style w:type="paragraph" w:styleId="Textoindependiente">
    <w:name w:val="Body Text"/>
    <w:basedOn w:val="Normal"/>
    <w:link w:val="TextoindependienteCar"/>
    <w:pPr>
      <w:spacing w:after="120"/>
    </w:pPr>
  </w:style>
  <w:style w:type="paragraph" w:styleId="Textosinformato">
    <w:name w:val="Plain Text"/>
    <w:basedOn w:val="Normal"/>
    <w:rPr>
      <w:rFonts w:ascii="Courier New" w:hAnsi="Courier New"/>
      <w:sz w:val="20"/>
      <w:szCs w:val="20"/>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CarCar4">
    <w:name w:val="Car Car4"/>
    <w:locked/>
    <w:rsid w:val="0026203D"/>
    <w:rPr>
      <w:rFonts w:ascii="Arial" w:hAnsi="Arial" w:cs="Arial"/>
      <w:b/>
      <w:bCs/>
      <w:sz w:val="24"/>
      <w:szCs w:val="24"/>
      <w:u w:val="single"/>
      <w:lang w:eastAsia="es-ES"/>
    </w:rPr>
  </w:style>
  <w:style w:type="table" w:styleId="Tablaconcuadrcula">
    <w:name w:val="Table Grid"/>
    <w:basedOn w:val="Tablanormal"/>
    <w:rsid w:val="00644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3Car">
    <w:name w:val="Texto independiente 3 Car"/>
    <w:link w:val="Textoindependiente3"/>
    <w:locked/>
    <w:rsid w:val="00A67898"/>
    <w:rPr>
      <w:rFonts w:ascii="Arial" w:eastAsia="Arial Unicode MS" w:hAnsi="Arial" w:cs="Arial"/>
      <w:sz w:val="22"/>
      <w:szCs w:val="22"/>
      <w:u w:val="single"/>
      <w:lang w:val="es-ES" w:eastAsia="es-ES" w:bidi="ar-SA"/>
    </w:rPr>
  </w:style>
  <w:style w:type="paragraph" w:styleId="Listaconvietas">
    <w:name w:val="List Bullet"/>
    <w:basedOn w:val="Normal"/>
    <w:autoRedefine/>
    <w:rsid w:val="00B32407"/>
    <w:pPr>
      <w:numPr>
        <w:numId w:val="3"/>
      </w:numPr>
      <w:tabs>
        <w:tab w:val="left" w:pos="708"/>
      </w:tabs>
      <w:ind w:hanging="900"/>
      <w:jc w:val="both"/>
    </w:pPr>
    <w:rPr>
      <w:rFonts w:ascii="Arial Narrow" w:hAnsi="Arial Narrow" w:cs="Arial"/>
      <w:sz w:val="22"/>
      <w:szCs w:val="20"/>
      <w:lang w:val="es-ES_tradnl"/>
    </w:rPr>
  </w:style>
  <w:style w:type="paragraph" w:styleId="Prrafodelista">
    <w:name w:val="List Paragraph"/>
    <w:aliases w:val="Sub Apartado Rojo Obscuro,Párrafo,de,lista,TIT 2 IND,GRÁFICOS,GRAFICO,MAPA,List Paragraph,RAFO,Titulo de Fígura,TITULO A,Bulleted List,Fundamentacion,SubPárrafo de lista,Lista vistosa - Énfasis 11,Cita Pie de Página,titulo,Bullet 1,3"/>
    <w:basedOn w:val="Normal"/>
    <w:link w:val="PrrafodelistaCar"/>
    <w:qFormat/>
    <w:rsid w:val="00B367A4"/>
    <w:pPr>
      <w:ind w:left="720"/>
      <w:contextualSpacing/>
    </w:pPr>
  </w:style>
  <w:style w:type="table" w:customStyle="1" w:styleId="Tabladecuadrcula5oscura-nfasis1">
    <w:name w:val="Tabla de cuadrícula 5 oscura - Énfasis 1"/>
    <w:basedOn w:val="Tablanormal"/>
    <w:uiPriority w:val="50"/>
    <w:rsid w:val="00841E1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profesional">
    <w:name w:val="Table Professional"/>
    <w:basedOn w:val="Tablanormal"/>
    <w:rsid w:val="00A4414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xtoindependiente2Car">
    <w:name w:val="Texto independiente 2 Car"/>
    <w:link w:val="Textoindependiente2"/>
    <w:rsid w:val="004A10DF"/>
    <w:rPr>
      <w:rFonts w:ascii="Arial" w:eastAsia="Arial Unicode MS" w:hAnsi="Arial" w:cs="Arial"/>
      <w:spacing w:val="-2"/>
      <w:sz w:val="22"/>
      <w:szCs w:val="22"/>
      <w:lang w:val="es-ES" w:eastAsia="es-ES"/>
    </w:rPr>
  </w:style>
  <w:style w:type="character" w:customStyle="1" w:styleId="PrrafodelistaCar">
    <w:name w:val="Párrafo de lista Car"/>
    <w:aliases w:val="Sub Apartado Rojo Obscuro Car,Párrafo Car,de Car,lista Car,TIT 2 IND Car,GRÁFICOS Car,GRAFICO Car,MAPA Car,List Paragraph Car,RAFO Car,Titulo de Fígura Car,TITULO A Car,Bulleted List Car,Fundamentacion Car,SubPárrafo de lista Car"/>
    <w:link w:val="Prrafodelista"/>
    <w:qFormat/>
    <w:rsid w:val="006426A4"/>
    <w:rPr>
      <w:sz w:val="24"/>
      <w:szCs w:val="24"/>
      <w:lang w:val="es-ES" w:eastAsia="es-ES"/>
    </w:rPr>
  </w:style>
  <w:style w:type="paragraph" w:styleId="Sinespaciado">
    <w:name w:val="No Spacing"/>
    <w:uiPriority w:val="1"/>
    <w:qFormat/>
    <w:rsid w:val="006426A4"/>
    <w:rPr>
      <w:rFonts w:ascii="Calibri" w:eastAsia="Calibri" w:hAnsi="Calibri"/>
      <w:sz w:val="22"/>
      <w:szCs w:val="22"/>
      <w:lang w:val="es-ES" w:eastAsia="en-US"/>
    </w:rPr>
  </w:style>
  <w:style w:type="character" w:customStyle="1" w:styleId="Ttulo1Car">
    <w:name w:val="Título 1 Car"/>
    <w:basedOn w:val="Fuentedeprrafopredeter"/>
    <w:link w:val="Ttulo1"/>
    <w:rsid w:val="00904F29"/>
    <w:rPr>
      <w:rFonts w:ascii="Arial" w:eastAsia="Arial Unicode MS" w:hAnsi="Arial" w:cs="Arial"/>
      <w:b/>
      <w:bCs/>
      <w:kern w:val="36"/>
      <w:sz w:val="22"/>
      <w:szCs w:val="22"/>
      <w:lang w:val="es-ES" w:eastAsia="es-ES"/>
    </w:rPr>
  </w:style>
  <w:style w:type="character" w:customStyle="1" w:styleId="Ttulo2Car">
    <w:name w:val="Título 2 Car"/>
    <w:basedOn w:val="Fuentedeprrafopredeter"/>
    <w:link w:val="Ttulo2"/>
    <w:rsid w:val="00904F29"/>
    <w:rPr>
      <w:rFonts w:ascii="Arial" w:eastAsia="Arial Unicode MS" w:hAnsi="Arial" w:cs="Arial"/>
      <w:b/>
      <w:bCs/>
      <w:sz w:val="22"/>
      <w:szCs w:val="22"/>
      <w:lang w:val="es-ES" w:eastAsia="es-ES"/>
    </w:rPr>
  </w:style>
  <w:style w:type="character" w:customStyle="1" w:styleId="Ttulo3Car">
    <w:name w:val="Título 3 Car"/>
    <w:basedOn w:val="Fuentedeprrafopredeter"/>
    <w:link w:val="Ttulo3"/>
    <w:rsid w:val="00904F29"/>
    <w:rPr>
      <w:rFonts w:ascii="Arial" w:eastAsia="Arial Unicode MS" w:hAnsi="Arial" w:cs="Arial"/>
      <w:spacing w:val="-2"/>
      <w:lang w:val="es-ES" w:eastAsia="es-ES"/>
    </w:rPr>
  </w:style>
  <w:style w:type="character" w:customStyle="1" w:styleId="Ttulo4Car">
    <w:name w:val="Título 4 Car"/>
    <w:basedOn w:val="Fuentedeprrafopredeter"/>
    <w:link w:val="Ttulo4"/>
    <w:rsid w:val="00904F29"/>
    <w:rPr>
      <w:rFonts w:eastAsia="Arial Unicode MS"/>
      <w:spacing w:val="-3"/>
      <w:sz w:val="29"/>
      <w:szCs w:val="29"/>
      <w:lang w:val="es-ES" w:eastAsia="es-ES"/>
    </w:rPr>
  </w:style>
  <w:style w:type="character" w:customStyle="1" w:styleId="Ttulo5Car">
    <w:name w:val="Título 5 Car"/>
    <w:basedOn w:val="Fuentedeprrafopredeter"/>
    <w:link w:val="Ttulo5"/>
    <w:rsid w:val="00904F29"/>
    <w:rPr>
      <w:b/>
      <w:bCs/>
      <w:sz w:val="24"/>
      <w:szCs w:val="28"/>
      <w:lang w:val="es-ES" w:eastAsia="es-ES"/>
    </w:rPr>
  </w:style>
  <w:style w:type="character" w:customStyle="1" w:styleId="Ttulo6Car">
    <w:name w:val="Título 6 Car"/>
    <w:basedOn w:val="Fuentedeprrafopredeter"/>
    <w:link w:val="Ttulo6"/>
    <w:rsid w:val="00904F29"/>
    <w:rPr>
      <w:rFonts w:ascii="Arial" w:eastAsia="Arial Unicode MS" w:hAnsi="Arial" w:cs="Arial"/>
      <w:b/>
      <w:bCs/>
      <w:spacing w:val="-3"/>
      <w:sz w:val="24"/>
      <w:szCs w:val="24"/>
      <w:lang w:val="es-ES" w:eastAsia="es-ES"/>
    </w:rPr>
  </w:style>
  <w:style w:type="table" w:customStyle="1" w:styleId="TableNormal">
    <w:name w:val="Table Normal"/>
    <w:rsid w:val="00904F29"/>
    <w:rPr>
      <w:sz w:val="24"/>
      <w:szCs w:val="24"/>
      <w:lang w:val="es-ES" w:eastAsia="en-US"/>
    </w:rPr>
    <w:tblPr>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rsid w:val="00904F29"/>
    <w:rPr>
      <w:sz w:val="24"/>
      <w:szCs w:val="24"/>
      <w:lang w:val="es-ES" w:eastAsia="es-ES"/>
    </w:rPr>
  </w:style>
  <w:style w:type="character" w:customStyle="1" w:styleId="TextodegloboCar">
    <w:name w:val="Texto de globo Car"/>
    <w:basedOn w:val="Fuentedeprrafopredeter"/>
    <w:link w:val="Textodeglobo"/>
    <w:rsid w:val="00904F29"/>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904F29"/>
    <w:rPr>
      <w:rFonts w:eastAsia="Arial Unicode MS"/>
      <w:lang w:val="es-ES" w:eastAsia="es-ES"/>
    </w:rPr>
  </w:style>
  <w:style w:type="character" w:customStyle="1" w:styleId="PiedepginaCar">
    <w:name w:val="Pie de página Car"/>
    <w:basedOn w:val="Fuentedeprrafopredeter"/>
    <w:link w:val="Piedepgina"/>
    <w:uiPriority w:val="99"/>
    <w:rsid w:val="00904F29"/>
    <w:rPr>
      <w:sz w:val="24"/>
      <w:szCs w:val="24"/>
      <w:lang w:val="es-ES" w:eastAsia="es-ES"/>
    </w:rPr>
  </w:style>
  <w:style w:type="table" w:styleId="Sombreadomedio1-nfasis1">
    <w:name w:val="Medium Shading 1 Accent 1"/>
    <w:basedOn w:val="Tablanormal"/>
    <w:uiPriority w:val="63"/>
    <w:rsid w:val="00904F29"/>
    <w:rPr>
      <w:sz w:val="24"/>
      <w:szCs w:val="24"/>
      <w:lang w:val="es-ES"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Subttulo">
    <w:name w:val="Subtitle"/>
    <w:basedOn w:val="Normal"/>
    <w:next w:val="Normal"/>
    <w:link w:val="SubttuloCar"/>
    <w:rsid w:val="00904F29"/>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04F29"/>
    <w:rPr>
      <w:rFonts w:ascii="Georgia" w:eastAsia="Georgia" w:hAnsi="Georgia" w:cs="Georgia"/>
      <w:i/>
      <w:color w:val="666666"/>
      <w:sz w:val="48"/>
      <w:szCs w:val="48"/>
      <w:lang w:val="es-ES" w:eastAsia="es-ES"/>
    </w:rPr>
  </w:style>
  <w:style w:type="character" w:styleId="Refdecomentario">
    <w:name w:val="annotation reference"/>
    <w:basedOn w:val="Fuentedeprrafopredeter"/>
    <w:uiPriority w:val="99"/>
    <w:unhideWhenUsed/>
    <w:rsid w:val="00904F29"/>
    <w:rPr>
      <w:sz w:val="16"/>
      <w:szCs w:val="16"/>
    </w:rPr>
  </w:style>
  <w:style w:type="paragraph" w:styleId="Textocomentario">
    <w:name w:val="annotation text"/>
    <w:basedOn w:val="Normal"/>
    <w:link w:val="TextocomentarioCar"/>
    <w:uiPriority w:val="99"/>
    <w:unhideWhenUsed/>
    <w:rsid w:val="00904F29"/>
    <w:rPr>
      <w:sz w:val="20"/>
      <w:szCs w:val="20"/>
    </w:rPr>
  </w:style>
  <w:style w:type="character" w:customStyle="1" w:styleId="TextocomentarioCar">
    <w:name w:val="Texto comentario Car"/>
    <w:basedOn w:val="Fuentedeprrafopredeter"/>
    <w:link w:val="Textocomentario"/>
    <w:uiPriority w:val="99"/>
    <w:rsid w:val="00904F29"/>
    <w:rPr>
      <w:lang w:val="es-ES" w:eastAsia="es-ES"/>
    </w:rPr>
  </w:style>
  <w:style w:type="paragraph" w:styleId="Asuntodelcomentario">
    <w:name w:val="annotation subject"/>
    <w:basedOn w:val="Textocomentario"/>
    <w:next w:val="Textocomentario"/>
    <w:link w:val="AsuntodelcomentarioCar"/>
    <w:uiPriority w:val="99"/>
    <w:unhideWhenUsed/>
    <w:rsid w:val="00904F29"/>
    <w:rPr>
      <w:b/>
      <w:bCs/>
    </w:rPr>
  </w:style>
  <w:style w:type="character" w:customStyle="1" w:styleId="AsuntodelcomentarioCar">
    <w:name w:val="Asunto del comentario Car"/>
    <w:basedOn w:val="TextocomentarioCar"/>
    <w:link w:val="Asuntodelcomentario"/>
    <w:uiPriority w:val="99"/>
    <w:rsid w:val="00904F29"/>
    <w:rPr>
      <w:b/>
      <w:bCs/>
      <w:lang w:val="es-ES" w:eastAsia="es-ES"/>
    </w:rPr>
  </w:style>
  <w:style w:type="paragraph" w:styleId="Revisin">
    <w:name w:val="Revision"/>
    <w:hidden/>
    <w:uiPriority w:val="99"/>
    <w:semiHidden/>
    <w:rsid w:val="00904F29"/>
    <w:rPr>
      <w:sz w:val="24"/>
      <w:szCs w:val="24"/>
      <w:lang w:val="es-ES" w:eastAsia="es-ES"/>
    </w:rPr>
  </w:style>
  <w:style w:type="character" w:styleId="Hipervnculovisitado">
    <w:name w:val="FollowedHyperlink"/>
    <w:basedOn w:val="Fuentedeprrafopredeter"/>
    <w:uiPriority w:val="99"/>
    <w:unhideWhenUsed/>
    <w:rsid w:val="00904F29"/>
    <w:rPr>
      <w:color w:val="954F72"/>
      <w:u w:val="single"/>
    </w:rPr>
  </w:style>
  <w:style w:type="paragraph" w:customStyle="1" w:styleId="msonormal0">
    <w:name w:val="msonormal"/>
    <w:basedOn w:val="Normal"/>
    <w:rsid w:val="00904F29"/>
    <w:pPr>
      <w:spacing w:before="100" w:beforeAutospacing="1" w:after="100" w:afterAutospacing="1"/>
    </w:pPr>
    <w:rPr>
      <w:lang w:val="es-BO" w:eastAsia="es-BO"/>
    </w:rPr>
  </w:style>
  <w:style w:type="paragraph" w:customStyle="1" w:styleId="xl63">
    <w:name w:val="xl63"/>
    <w:basedOn w:val="Normal"/>
    <w:rsid w:val="00904F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BO" w:eastAsia="es-BO"/>
    </w:rPr>
  </w:style>
  <w:style w:type="paragraph" w:customStyle="1" w:styleId="xl64">
    <w:name w:val="xl64"/>
    <w:basedOn w:val="Normal"/>
    <w:rsid w:val="00904F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BO" w:eastAsia="es-BO"/>
    </w:rPr>
  </w:style>
  <w:style w:type="paragraph" w:customStyle="1" w:styleId="xl66">
    <w:name w:val="xl66"/>
    <w:basedOn w:val="Normal"/>
    <w:rsid w:val="00904F29"/>
    <w:pPr>
      <w:pBdr>
        <w:top w:val="single" w:sz="4" w:space="0" w:color="auto"/>
        <w:left w:val="single" w:sz="4" w:space="0" w:color="auto"/>
        <w:bottom w:val="single" w:sz="4" w:space="0" w:color="auto"/>
        <w:right w:val="single" w:sz="4" w:space="0" w:color="auto"/>
      </w:pBdr>
      <w:spacing w:before="100" w:beforeAutospacing="1" w:after="100" w:afterAutospacing="1"/>
    </w:pPr>
    <w:rPr>
      <w:lang w:val="es-BO" w:eastAsia="es-BO"/>
    </w:rPr>
  </w:style>
  <w:style w:type="paragraph" w:customStyle="1" w:styleId="xl67">
    <w:name w:val="xl67"/>
    <w:basedOn w:val="Normal"/>
    <w:rsid w:val="00904F2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lang w:val="es-BO" w:eastAsia="es-BO"/>
    </w:rPr>
  </w:style>
  <w:style w:type="paragraph" w:customStyle="1" w:styleId="xl68">
    <w:name w:val="xl68"/>
    <w:basedOn w:val="Normal"/>
    <w:rsid w:val="00904F29"/>
    <w:pPr>
      <w:pBdr>
        <w:top w:val="single" w:sz="8" w:space="0" w:color="auto"/>
        <w:left w:val="single" w:sz="8" w:space="0" w:color="auto"/>
        <w:bottom w:val="single" w:sz="8" w:space="0" w:color="auto"/>
        <w:right w:val="single" w:sz="4" w:space="0" w:color="auto"/>
      </w:pBdr>
      <w:shd w:val="clear" w:color="000000" w:fill="C6E0B4"/>
      <w:spacing w:before="100" w:beforeAutospacing="1" w:after="100" w:afterAutospacing="1"/>
      <w:jc w:val="center"/>
      <w:textAlignment w:val="center"/>
    </w:pPr>
    <w:rPr>
      <w:b/>
      <w:bCs/>
      <w:color w:val="000000"/>
      <w:sz w:val="18"/>
      <w:szCs w:val="18"/>
      <w:lang w:val="es-BO" w:eastAsia="es-BO"/>
    </w:rPr>
  </w:style>
  <w:style w:type="paragraph" w:customStyle="1" w:styleId="xl69">
    <w:name w:val="xl69"/>
    <w:basedOn w:val="Normal"/>
    <w:rsid w:val="00904F29"/>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b/>
      <w:bCs/>
      <w:color w:val="000000"/>
      <w:sz w:val="18"/>
      <w:szCs w:val="18"/>
      <w:lang w:val="es-BO" w:eastAsia="es-BO"/>
    </w:rPr>
  </w:style>
  <w:style w:type="paragraph" w:customStyle="1" w:styleId="xl70">
    <w:name w:val="xl70"/>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0"/>
      <w:szCs w:val="20"/>
      <w:lang w:val="es-BO" w:eastAsia="es-BO"/>
    </w:rPr>
  </w:style>
  <w:style w:type="paragraph" w:customStyle="1" w:styleId="xl71">
    <w:name w:val="xl71"/>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lang w:val="es-BO" w:eastAsia="es-BO"/>
    </w:rPr>
  </w:style>
  <w:style w:type="paragraph" w:customStyle="1" w:styleId="xl72">
    <w:name w:val="xl72"/>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lang w:val="es-BO" w:eastAsia="es-BO"/>
    </w:rPr>
  </w:style>
  <w:style w:type="paragraph" w:customStyle="1" w:styleId="xl73">
    <w:name w:val="xl73"/>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lang w:val="es-BO" w:eastAsia="es-BO"/>
    </w:rPr>
  </w:style>
  <w:style w:type="paragraph" w:customStyle="1" w:styleId="xl74">
    <w:name w:val="xl74"/>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0"/>
      <w:szCs w:val="20"/>
      <w:lang w:val="es-BO" w:eastAsia="es-BO"/>
    </w:rPr>
  </w:style>
  <w:style w:type="paragraph" w:customStyle="1" w:styleId="xl75">
    <w:name w:val="xl75"/>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szCs w:val="20"/>
      <w:lang w:val="es-BO" w:eastAsia="es-BO"/>
    </w:rPr>
  </w:style>
  <w:style w:type="paragraph" w:customStyle="1" w:styleId="xl76">
    <w:name w:val="xl76"/>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lang w:val="es-BO" w:eastAsia="es-BO"/>
    </w:rPr>
  </w:style>
  <w:style w:type="paragraph" w:customStyle="1" w:styleId="xl77">
    <w:name w:val="xl77"/>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18"/>
      <w:szCs w:val="18"/>
      <w:lang w:val="es-BO" w:eastAsia="es-BO"/>
    </w:rPr>
  </w:style>
  <w:style w:type="paragraph" w:customStyle="1" w:styleId="xl78">
    <w:name w:val="xl78"/>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0"/>
      <w:szCs w:val="20"/>
      <w:lang w:val="es-BO" w:eastAsia="es-BO"/>
    </w:rPr>
  </w:style>
  <w:style w:type="paragraph" w:customStyle="1" w:styleId="xl79">
    <w:name w:val="xl79"/>
    <w:basedOn w:val="Normal"/>
    <w:rsid w:val="00904F2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i/>
      <w:iCs/>
      <w:sz w:val="20"/>
      <w:szCs w:val="20"/>
      <w:lang w:val="es-BO" w:eastAsia="es-BO"/>
    </w:rPr>
  </w:style>
  <w:style w:type="paragraph" w:customStyle="1" w:styleId="xl80">
    <w:name w:val="xl80"/>
    <w:basedOn w:val="Normal"/>
    <w:rsid w:val="00904F2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0"/>
      <w:szCs w:val="20"/>
      <w:lang w:val="es-BO" w:eastAsia="es-BO"/>
    </w:rPr>
  </w:style>
  <w:style w:type="paragraph" w:customStyle="1" w:styleId="xl81">
    <w:name w:val="xl81"/>
    <w:basedOn w:val="Normal"/>
    <w:rsid w:val="00904F2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es-BO" w:eastAsia="es-BO"/>
    </w:rPr>
  </w:style>
  <w:style w:type="paragraph" w:customStyle="1" w:styleId="xl82">
    <w:name w:val="xl82"/>
    <w:basedOn w:val="Normal"/>
    <w:rsid w:val="00904F29"/>
    <w:pPr>
      <w:pBdr>
        <w:top w:val="single" w:sz="4" w:space="0" w:color="auto"/>
        <w:left w:val="single" w:sz="4" w:space="0" w:color="auto"/>
        <w:bottom w:val="single" w:sz="8" w:space="0" w:color="auto"/>
        <w:right w:val="single" w:sz="4" w:space="0" w:color="auto"/>
      </w:pBdr>
      <w:spacing w:before="100" w:beforeAutospacing="1" w:after="100" w:afterAutospacing="1"/>
    </w:pPr>
    <w:rPr>
      <w:lang w:val="es-BO" w:eastAsia="es-BO"/>
    </w:rPr>
  </w:style>
  <w:style w:type="paragraph" w:customStyle="1" w:styleId="xl83">
    <w:name w:val="xl83"/>
    <w:basedOn w:val="Normal"/>
    <w:rsid w:val="00904F29"/>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84">
    <w:name w:val="xl84"/>
    <w:basedOn w:val="Normal"/>
    <w:rsid w:val="00904F2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85">
    <w:name w:val="xl85"/>
    <w:basedOn w:val="Normal"/>
    <w:rsid w:val="00904F29"/>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86">
    <w:name w:val="xl86"/>
    <w:basedOn w:val="Normal"/>
    <w:rsid w:val="00904F2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87">
    <w:name w:val="xl87"/>
    <w:basedOn w:val="Normal"/>
    <w:rsid w:val="00904F29"/>
    <w:pPr>
      <w:pBdr>
        <w:left w:val="single" w:sz="8" w:space="0" w:color="auto"/>
        <w:bottom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88">
    <w:name w:val="xl88"/>
    <w:basedOn w:val="Normal"/>
    <w:rsid w:val="00904F29"/>
    <w:pPr>
      <w:pBdr>
        <w:bottom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89">
    <w:name w:val="xl89"/>
    <w:basedOn w:val="Normal"/>
    <w:rsid w:val="00904F29"/>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90">
    <w:name w:val="xl90"/>
    <w:basedOn w:val="Normal"/>
    <w:rsid w:val="00904F2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91">
    <w:name w:val="xl91"/>
    <w:basedOn w:val="Normal"/>
    <w:rsid w:val="00904F29"/>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92">
    <w:name w:val="xl92"/>
    <w:basedOn w:val="Normal"/>
    <w:rsid w:val="00904F2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93">
    <w:name w:val="xl93"/>
    <w:basedOn w:val="Normal"/>
    <w:rsid w:val="00904F29"/>
    <w:pPr>
      <w:pBdr>
        <w:top w:val="single" w:sz="4" w:space="0" w:color="auto"/>
        <w:left w:val="single" w:sz="8" w:space="0" w:color="auto"/>
        <w:bottom w:val="single" w:sz="4" w:space="0" w:color="auto"/>
      </w:pBdr>
      <w:shd w:val="clear" w:color="000000" w:fill="E2EFDA"/>
      <w:spacing w:before="100" w:beforeAutospacing="1" w:after="100" w:afterAutospacing="1"/>
      <w:jc w:val="center"/>
      <w:textAlignment w:val="center"/>
    </w:pPr>
    <w:rPr>
      <w:b/>
      <w:bCs/>
      <w:sz w:val="20"/>
      <w:szCs w:val="20"/>
      <w:lang w:val="es-BO" w:eastAsia="es-BO"/>
    </w:rPr>
  </w:style>
  <w:style w:type="paragraph" w:customStyle="1" w:styleId="xl94">
    <w:name w:val="xl94"/>
    <w:basedOn w:val="Normal"/>
    <w:rsid w:val="00904F29"/>
    <w:pPr>
      <w:pBdr>
        <w:top w:val="single" w:sz="4" w:space="0" w:color="auto"/>
        <w:bottom w:val="single" w:sz="4" w:space="0" w:color="auto"/>
      </w:pBdr>
      <w:shd w:val="clear" w:color="000000" w:fill="E2EFDA"/>
      <w:spacing w:before="100" w:beforeAutospacing="1" w:after="100" w:afterAutospacing="1"/>
      <w:jc w:val="center"/>
      <w:textAlignment w:val="center"/>
    </w:pPr>
    <w:rPr>
      <w:b/>
      <w:bCs/>
      <w:sz w:val="20"/>
      <w:szCs w:val="20"/>
      <w:lang w:val="es-BO" w:eastAsia="es-BO"/>
    </w:rPr>
  </w:style>
  <w:style w:type="paragraph" w:customStyle="1" w:styleId="xl95">
    <w:name w:val="xl95"/>
    <w:basedOn w:val="Normal"/>
    <w:rsid w:val="00904F2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lang w:val="es-BO" w:eastAsia="es-BO"/>
    </w:rPr>
  </w:style>
  <w:style w:type="paragraph" w:customStyle="1" w:styleId="xl96">
    <w:name w:val="xl96"/>
    <w:basedOn w:val="Normal"/>
    <w:rsid w:val="00904F29"/>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b/>
      <w:bCs/>
      <w:lang w:val="es-BO" w:eastAsia="es-BO"/>
    </w:rPr>
  </w:style>
  <w:style w:type="paragraph" w:customStyle="1" w:styleId="xl97">
    <w:name w:val="xl97"/>
    <w:basedOn w:val="Normal"/>
    <w:rsid w:val="00904F29"/>
    <w:pPr>
      <w:pBdr>
        <w:bottom w:val="single" w:sz="4" w:space="0" w:color="auto"/>
        <w:right w:val="single" w:sz="8"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99">
    <w:name w:val="xl99"/>
    <w:basedOn w:val="Normal"/>
    <w:rsid w:val="00904F29"/>
    <w:pPr>
      <w:pBdr>
        <w:top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rPr>
      <w:b/>
      <w:bCs/>
      <w:sz w:val="20"/>
      <w:szCs w:val="20"/>
      <w:lang w:val="es-BO" w:eastAsia="es-BO"/>
    </w:rPr>
  </w:style>
  <w:style w:type="paragraph" w:customStyle="1" w:styleId="xl100">
    <w:name w:val="xl100"/>
    <w:basedOn w:val="Normal"/>
    <w:rsid w:val="00904F29"/>
    <w:pPr>
      <w:pBdr>
        <w:top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b/>
      <w:bCs/>
      <w:lang w:val="es-BO" w:eastAsia="es-BO"/>
    </w:rPr>
  </w:style>
  <w:style w:type="paragraph" w:customStyle="1" w:styleId="xl101">
    <w:name w:val="xl101"/>
    <w:basedOn w:val="Normal"/>
    <w:rsid w:val="00904F29"/>
    <w:pPr>
      <w:pBdr>
        <w:top w:val="single" w:sz="4" w:space="0" w:color="auto"/>
        <w:bottom w:val="single" w:sz="4" w:space="0" w:color="auto"/>
        <w:right w:val="single" w:sz="8" w:space="0" w:color="auto"/>
      </w:pBdr>
      <w:spacing w:before="100" w:beforeAutospacing="1" w:after="100" w:afterAutospacing="1"/>
    </w:pPr>
    <w:rPr>
      <w:lang w:val="es-BO" w:eastAsia="es-BO"/>
    </w:rPr>
  </w:style>
  <w:style w:type="paragraph" w:customStyle="1" w:styleId="xl102">
    <w:name w:val="xl102"/>
    <w:basedOn w:val="Normal"/>
    <w:rsid w:val="00904F29"/>
    <w:pPr>
      <w:pBdr>
        <w:top w:val="single" w:sz="4" w:space="0" w:color="auto"/>
        <w:bottom w:val="single" w:sz="4" w:space="0" w:color="auto"/>
        <w:right w:val="single" w:sz="8" w:space="0" w:color="auto"/>
      </w:pBdr>
      <w:shd w:val="clear" w:color="000000" w:fill="E2EFDA"/>
      <w:spacing w:before="100" w:beforeAutospacing="1" w:after="100" w:afterAutospacing="1"/>
    </w:pPr>
    <w:rPr>
      <w:lang w:val="es-BO" w:eastAsia="es-BO"/>
    </w:rPr>
  </w:style>
  <w:style w:type="paragraph" w:customStyle="1" w:styleId="xl103">
    <w:name w:val="xl103"/>
    <w:basedOn w:val="Normal"/>
    <w:rsid w:val="00904F29"/>
    <w:pPr>
      <w:pBdr>
        <w:top w:val="single" w:sz="4" w:space="0" w:color="auto"/>
        <w:bottom w:val="single" w:sz="8" w:space="0" w:color="auto"/>
        <w:right w:val="single" w:sz="8" w:space="0" w:color="auto"/>
      </w:pBdr>
      <w:spacing w:before="100" w:beforeAutospacing="1" w:after="100" w:afterAutospacing="1"/>
    </w:pPr>
    <w:rPr>
      <w:lang w:val="es-BO" w:eastAsia="es-BO"/>
    </w:rPr>
  </w:style>
  <w:style w:type="paragraph" w:customStyle="1" w:styleId="xl104">
    <w:name w:val="xl104"/>
    <w:basedOn w:val="Normal"/>
    <w:rsid w:val="00904F29"/>
    <w:pPr>
      <w:pBdr>
        <w:top w:val="single" w:sz="8"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b/>
      <w:bCs/>
      <w:lang w:val="es-BO" w:eastAsia="es-BO"/>
    </w:rPr>
  </w:style>
  <w:style w:type="paragraph" w:customStyle="1" w:styleId="xl105">
    <w:name w:val="xl105"/>
    <w:basedOn w:val="Normal"/>
    <w:rsid w:val="00904F29"/>
    <w:pPr>
      <w:shd w:val="clear" w:color="000000" w:fill="E2EFDA"/>
      <w:spacing w:before="100" w:beforeAutospacing="1" w:after="100" w:afterAutospacing="1"/>
    </w:pPr>
    <w:rPr>
      <w:lang w:val="es-BO" w:eastAsia="es-BO"/>
    </w:rPr>
  </w:style>
  <w:style w:type="paragraph" w:customStyle="1" w:styleId="xl106">
    <w:name w:val="xl106"/>
    <w:basedOn w:val="Normal"/>
    <w:rsid w:val="00904F29"/>
    <w:pPr>
      <w:pBdr>
        <w:bottom w:val="single" w:sz="4" w:space="0" w:color="auto"/>
        <w:right w:val="single" w:sz="8" w:space="0" w:color="auto"/>
      </w:pBdr>
      <w:shd w:val="clear" w:color="000000" w:fill="E2EFDA"/>
      <w:spacing w:before="100" w:beforeAutospacing="1" w:after="100" w:afterAutospacing="1"/>
      <w:jc w:val="center"/>
      <w:textAlignment w:val="center"/>
    </w:pPr>
    <w:rPr>
      <w:b/>
      <w:bCs/>
      <w:color w:val="000000"/>
      <w:sz w:val="20"/>
      <w:szCs w:val="20"/>
      <w:lang w:val="es-BO" w:eastAsia="es-BO"/>
    </w:rPr>
  </w:style>
  <w:style w:type="paragraph" w:customStyle="1" w:styleId="xl107">
    <w:name w:val="xl107"/>
    <w:basedOn w:val="Normal"/>
    <w:rsid w:val="00904F29"/>
    <w:pPr>
      <w:pBdr>
        <w:top w:val="single" w:sz="4" w:space="0" w:color="auto"/>
        <w:left w:val="single" w:sz="4" w:space="0" w:color="auto"/>
        <w:bottom w:val="single" w:sz="4" w:space="0" w:color="auto"/>
        <w:right w:val="single" w:sz="8" w:space="0" w:color="auto"/>
      </w:pBdr>
      <w:spacing w:before="100" w:beforeAutospacing="1" w:after="100" w:afterAutospacing="1"/>
    </w:pPr>
    <w:rPr>
      <w:lang w:val="es-BO" w:eastAsia="es-BO"/>
    </w:rPr>
  </w:style>
  <w:style w:type="paragraph" w:customStyle="1" w:styleId="xl108">
    <w:name w:val="xl108"/>
    <w:basedOn w:val="Normal"/>
    <w:rsid w:val="00904F29"/>
    <w:pPr>
      <w:pBdr>
        <w:top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rPr>
      <w:b/>
      <w:bCs/>
      <w:sz w:val="20"/>
      <w:szCs w:val="20"/>
      <w:lang w:val="es-BO" w:eastAsia="es-BO"/>
    </w:rPr>
  </w:style>
  <w:style w:type="paragraph" w:customStyle="1" w:styleId="xl109">
    <w:name w:val="xl109"/>
    <w:basedOn w:val="Normal"/>
    <w:rsid w:val="00904F29"/>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pPr>
    <w:rPr>
      <w:lang w:val="es-BO" w:eastAsia="es-BO"/>
    </w:rPr>
  </w:style>
  <w:style w:type="paragraph" w:customStyle="1" w:styleId="xl110">
    <w:name w:val="xl110"/>
    <w:basedOn w:val="Normal"/>
    <w:rsid w:val="00904F29"/>
    <w:pPr>
      <w:pBdr>
        <w:top w:val="single" w:sz="4" w:space="0" w:color="auto"/>
        <w:left w:val="single" w:sz="4" w:space="0" w:color="auto"/>
        <w:bottom w:val="single" w:sz="8" w:space="0" w:color="auto"/>
        <w:right w:val="single" w:sz="8" w:space="0" w:color="auto"/>
      </w:pBdr>
      <w:spacing w:before="100" w:beforeAutospacing="1" w:after="100" w:afterAutospacing="1"/>
    </w:pPr>
    <w:rPr>
      <w:lang w:val="es-BO" w:eastAsia="es-BO"/>
    </w:rPr>
  </w:style>
  <w:style w:type="paragraph" w:customStyle="1" w:styleId="xl111">
    <w:name w:val="xl111"/>
    <w:basedOn w:val="Normal"/>
    <w:rsid w:val="00904F29"/>
    <w:pPr>
      <w:spacing w:before="100" w:beforeAutospacing="1" w:after="100" w:afterAutospacing="1"/>
      <w:jc w:val="center"/>
    </w:pPr>
    <w:rPr>
      <w:b/>
      <w:bCs/>
      <w:sz w:val="28"/>
      <w:szCs w:val="28"/>
      <w:lang w:val="es-BO" w:eastAsia="es-BO"/>
    </w:rPr>
  </w:style>
  <w:style w:type="paragraph" w:customStyle="1" w:styleId="xl112">
    <w:name w:val="xl112"/>
    <w:basedOn w:val="Normal"/>
    <w:rsid w:val="00904F29"/>
    <w:pPr>
      <w:pBdr>
        <w:bottom w:val="single" w:sz="8" w:space="0" w:color="auto"/>
      </w:pBdr>
      <w:spacing w:before="100" w:beforeAutospacing="1" w:after="100" w:afterAutospacing="1"/>
      <w:jc w:val="center"/>
    </w:pPr>
    <w:rPr>
      <w:b/>
      <w:bCs/>
      <w:sz w:val="28"/>
      <w:szCs w:val="28"/>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554132">
      <w:bodyDiv w:val="1"/>
      <w:marLeft w:val="0"/>
      <w:marRight w:val="0"/>
      <w:marTop w:val="0"/>
      <w:marBottom w:val="0"/>
      <w:divBdr>
        <w:top w:val="none" w:sz="0" w:space="0" w:color="auto"/>
        <w:left w:val="none" w:sz="0" w:space="0" w:color="auto"/>
        <w:bottom w:val="none" w:sz="0" w:space="0" w:color="auto"/>
        <w:right w:val="none" w:sz="0" w:space="0" w:color="auto"/>
      </w:divBdr>
    </w:div>
    <w:div w:id="831406812">
      <w:bodyDiv w:val="1"/>
      <w:marLeft w:val="0"/>
      <w:marRight w:val="0"/>
      <w:marTop w:val="0"/>
      <w:marBottom w:val="0"/>
      <w:divBdr>
        <w:top w:val="none" w:sz="0" w:space="0" w:color="auto"/>
        <w:left w:val="none" w:sz="0" w:space="0" w:color="auto"/>
        <w:bottom w:val="none" w:sz="0" w:space="0" w:color="auto"/>
        <w:right w:val="none" w:sz="0" w:space="0" w:color="auto"/>
      </w:divBdr>
    </w:div>
    <w:div w:id="1365056795">
      <w:bodyDiv w:val="1"/>
      <w:marLeft w:val="0"/>
      <w:marRight w:val="0"/>
      <w:marTop w:val="0"/>
      <w:marBottom w:val="0"/>
      <w:divBdr>
        <w:top w:val="none" w:sz="0" w:space="0" w:color="auto"/>
        <w:left w:val="none" w:sz="0" w:space="0" w:color="auto"/>
        <w:bottom w:val="none" w:sz="0" w:space="0" w:color="auto"/>
        <w:right w:val="none" w:sz="0" w:space="0" w:color="auto"/>
      </w:divBdr>
    </w:div>
    <w:div w:id="21164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3267F-9CF2-4253-8D51-A046A88C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366</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lpstr>
    </vt:vector>
  </TitlesOfParts>
  <Company>CSBP</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Narda Castañon</dc:creator>
  <cp:keywords/>
  <cp:lastModifiedBy>REYNALDO VICENTE TICONA TORREJON</cp:lastModifiedBy>
  <cp:revision>7</cp:revision>
  <cp:lastPrinted>2021-10-15T21:21:00Z</cp:lastPrinted>
  <dcterms:created xsi:type="dcterms:W3CDTF">2022-12-13T19:22:00Z</dcterms:created>
  <dcterms:modified xsi:type="dcterms:W3CDTF">2022-12-22T21:41:00Z</dcterms:modified>
</cp:coreProperties>
</file>