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F00" w14:textId="530953C5" w:rsidR="001A6BA1" w:rsidRPr="009B52E4" w:rsidRDefault="003518DA" w:rsidP="0008323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3F9DFF0D">
                <wp:simplePos x="0" y="0"/>
                <wp:positionH relativeFrom="column">
                  <wp:posOffset>4404995</wp:posOffset>
                </wp:positionH>
                <wp:positionV relativeFrom="paragraph">
                  <wp:posOffset>-326390</wp:posOffset>
                </wp:positionV>
                <wp:extent cx="1809750" cy="514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EBABB" w14:textId="1DB493CE" w:rsidR="005A63C5" w:rsidRDefault="007D17B9" w:rsidP="00EA611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CP-0</w:t>
                            </w:r>
                            <w:r w:rsidR="001545CF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1D1726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645407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25F75CC" w14:textId="76164CA2" w:rsidR="005A63C5" w:rsidRDefault="005A63C5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3C6980BE" w14:textId="77777777" w:rsidR="005A63C5" w:rsidRPr="003518DA" w:rsidRDefault="005A63C5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left:0;text-align:left;margin-left:346.85pt;margin-top:-25.7pt;width:142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" filled="f" strokecolor="black [3213]" strokeweight="2pt">
                <v:textbox>
                  <w:txbxContent>
                    <w:p w14:paraId="322EBABB" w14:textId="1DB493CE" w:rsidR="005A63C5" w:rsidRDefault="007D17B9" w:rsidP="00EA611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CP-0</w:t>
                      </w:r>
                      <w:r w:rsidR="001545CF">
                        <w:rPr>
                          <w:b/>
                          <w:color w:val="000000" w:themeColor="text1"/>
                        </w:rPr>
                        <w:t>5</w:t>
                      </w:r>
                      <w:r w:rsidR="001D1726">
                        <w:rPr>
                          <w:b/>
                          <w:color w:val="000000" w:themeColor="text1"/>
                        </w:rPr>
                        <w:t>-2</w:t>
                      </w:r>
                      <w:r w:rsidR="00645407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25F75CC" w14:textId="76164CA2" w:rsidR="005A63C5" w:rsidRDefault="005A63C5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3C6980BE" w14:textId="77777777" w:rsidR="005A63C5" w:rsidRPr="003518DA" w:rsidRDefault="005A63C5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 Y CONDICIONES DEL PROCESO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6E9EB070" w14:textId="17632370" w:rsidR="009B3319" w:rsidRDefault="001545CF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1545CF">
        <w:rPr>
          <w:rFonts w:ascii="Arial" w:hAnsi="Arial" w:cs="Arial"/>
          <w:b/>
          <w:sz w:val="20"/>
          <w:szCs w:val="20"/>
        </w:rPr>
        <w:t>SERVICIO DE HOSPITALIZACIÓN Y EMERGENCIA EN LA CIUDAD DE VILLAZÓN</w:t>
      </w:r>
    </w:p>
    <w:p w14:paraId="005D1E3E" w14:textId="77777777" w:rsidR="001545CF" w:rsidRPr="001545CF" w:rsidRDefault="001545CF" w:rsidP="00417F56">
      <w:pPr>
        <w:jc w:val="center"/>
        <w:rPr>
          <w:rFonts w:ascii="Arial" w:hAnsi="Arial" w:cs="Arial"/>
          <w:b/>
          <w:sz w:val="20"/>
          <w:szCs w:val="20"/>
          <w:lang w:val="es-BO"/>
        </w:rPr>
      </w:pPr>
    </w:p>
    <w:p w14:paraId="0265601A" w14:textId="3E7DEB1D" w:rsidR="00EA611E" w:rsidRDefault="001A6BA1" w:rsidP="00EA611E">
      <w:pPr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570DA7">
        <w:rPr>
          <w:rFonts w:ascii="Arial" w:hAnsi="Arial" w:cs="Arial"/>
          <w:sz w:val="20"/>
        </w:rPr>
        <w:t>EMPRESAS,</w:t>
      </w:r>
      <w:r w:rsidRPr="009B52E4">
        <w:rPr>
          <w:rFonts w:ascii="Arial" w:hAnsi="Arial" w:cs="Arial"/>
          <w:sz w:val="20"/>
        </w:rPr>
        <w:t xml:space="preserve">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1D1726">
        <w:rPr>
          <w:rFonts w:ascii="Arial" w:hAnsi="Arial" w:cs="Arial"/>
          <w:sz w:val="20"/>
        </w:rPr>
        <w:t xml:space="preserve"> </w:t>
      </w:r>
      <w:bookmarkStart w:id="0" w:name="_Hlk195601713"/>
      <w:r w:rsidR="001545CF" w:rsidRPr="001545CF">
        <w:rPr>
          <w:rFonts w:ascii="Arial" w:hAnsi="Arial" w:cs="Arial"/>
          <w:b/>
          <w:sz w:val="20"/>
          <w:szCs w:val="20"/>
        </w:rPr>
        <w:t>SERVICIO DE HOSPITALIZACIÓN Y EMERGENCIA EN LA CIUDAD DE VILLAZÓN</w:t>
      </w:r>
      <w:r w:rsidR="009B3319" w:rsidRPr="009B3319">
        <w:rPr>
          <w:rFonts w:ascii="Arial" w:hAnsi="Arial" w:cs="Arial"/>
          <w:sz w:val="20"/>
        </w:rPr>
        <w:t>.</w:t>
      </w:r>
    </w:p>
    <w:bookmarkEnd w:id="0"/>
    <w:p w14:paraId="3EC7385A" w14:textId="77777777" w:rsidR="00EA611E" w:rsidRDefault="00EA611E" w:rsidP="00EA611E">
      <w:pPr>
        <w:rPr>
          <w:rFonts w:ascii="Arial" w:hAnsi="Arial" w:cs="Arial"/>
          <w:b/>
          <w:sz w:val="20"/>
          <w:szCs w:val="20"/>
        </w:rPr>
      </w:pPr>
    </w:p>
    <w:p w14:paraId="377A9E9E" w14:textId="06246F1C" w:rsidR="001153A3" w:rsidRPr="00EA611E" w:rsidRDefault="001153A3" w:rsidP="00EA611E">
      <w:pPr>
        <w:rPr>
          <w:rFonts w:ascii="Arial" w:hAnsi="Arial" w:cs="Arial"/>
          <w:b/>
          <w:sz w:val="20"/>
          <w:szCs w:val="20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ANTECEDENTES:</w:t>
      </w:r>
    </w:p>
    <w:p w14:paraId="7BD9C128" w14:textId="77777777" w:rsidR="001545CF" w:rsidRDefault="001545CF" w:rsidP="001545CF">
      <w:pPr>
        <w:rPr>
          <w:rFonts w:ascii="Arial" w:hAnsi="Arial" w:cs="Arial"/>
          <w:bCs/>
          <w:sz w:val="20"/>
          <w:szCs w:val="20"/>
        </w:rPr>
      </w:pPr>
      <w:r w:rsidRPr="008B5A06">
        <w:rPr>
          <w:rFonts w:ascii="Calibri" w:hAnsi="Calibri" w:cs="Calibri"/>
        </w:rPr>
        <w:t xml:space="preserve">La CSBP requiere contratar un centro que brinde Servicios de Hospitalización, y </w:t>
      </w:r>
      <w:r>
        <w:rPr>
          <w:rFonts w:ascii="Calibri" w:hAnsi="Calibri" w:cs="Calibri"/>
        </w:rPr>
        <w:t>S</w:t>
      </w:r>
      <w:r w:rsidRPr="008B5A06">
        <w:rPr>
          <w:rFonts w:ascii="Calibri" w:hAnsi="Calibri" w:cs="Calibri"/>
        </w:rPr>
        <w:t xml:space="preserve">ervicio de </w:t>
      </w:r>
      <w:r>
        <w:rPr>
          <w:rFonts w:ascii="Calibri" w:hAnsi="Calibri" w:cs="Calibri"/>
        </w:rPr>
        <w:t>E</w:t>
      </w:r>
      <w:r w:rsidRPr="008B5A06">
        <w:rPr>
          <w:rFonts w:ascii="Calibri" w:hAnsi="Calibri" w:cs="Calibri"/>
        </w:rPr>
        <w:t xml:space="preserve">mergencias, para todos sus asegurados </w:t>
      </w:r>
      <w:r>
        <w:rPr>
          <w:rFonts w:ascii="Calibri" w:hAnsi="Calibri" w:cs="Calibri"/>
        </w:rPr>
        <w:t xml:space="preserve">de </w:t>
      </w:r>
      <w:r w:rsidRPr="008B5A06">
        <w:rPr>
          <w:rFonts w:ascii="Calibri" w:hAnsi="Calibri" w:cs="Calibri"/>
        </w:rPr>
        <w:t xml:space="preserve">la </w:t>
      </w:r>
      <w:r>
        <w:rPr>
          <w:rFonts w:ascii="Calibri" w:hAnsi="Calibri" w:cs="Calibri"/>
        </w:rPr>
        <w:t>P</w:t>
      </w:r>
      <w:r w:rsidRPr="008B5A06">
        <w:rPr>
          <w:rFonts w:ascii="Calibri" w:hAnsi="Calibri" w:cs="Calibri"/>
        </w:rPr>
        <w:t xml:space="preserve">rovincia </w:t>
      </w:r>
      <w:r>
        <w:rPr>
          <w:rFonts w:ascii="Calibri" w:hAnsi="Calibri" w:cs="Calibri"/>
        </w:rPr>
        <w:t xml:space="preserve">Modesto </w:t>
      </w:r>
      <w:proofErr w:type="spellStart"/>
      <w:r>
        <w:rPr>
          <w:rFonts w:ascii="Calibri" w:hAnsi="Calibri" w:cs="Calibri"/>
        </w:rPr>
        <w:t>Omiste</w:t>
      </w:r>
      <w:proofErr w:type="spellEnd"/>
      <w:r>
        <w:rPr>
          <w:rFonts w:ascii="Calibri" w:hAnsi="Calibri" w:cs="Calibri"/>
        </w:rPr>
        <w:t>, del Departamento de Potosí -Bolivia</w:t>
      </w:r>
      <w:r w:rsidRPr="008B5A06">
        <w:rPr>
          <w:rFonts w:ascii="Calibri" w:hAnsi="Calibri" w:cs="Calibri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P</w:t>
      </w:r>
      <w:r w:rsidRPr="00495576">
        <w:rPr>
          <w:rFonts w:ascii="Arial" w:hAnsi="Arial" w:cs="Arial"/>
          <w:bCs/>
          <w:sz w:val="20"/>
          <w:szCs w:val="20"/>
        </w:rPr>
        <w:t>re</w:t>
      </w:r>
      <w:r>
        <w:rPr>
          <w:rFonts w:ascii="Arial" w:hAnsi="Arial" w:cs="Arial"/>
          <w:bCs/>
          <w:sz w:val="20"/>
          <w:szCs w:val="20"/>
        </w:rPr>
        <w:t>via solicitud aprobada por las instancias correspondientes según reglamento de compras vigente.</w:t>
      </w:r>
    </w:p>
    <w:p w14:paraId="5E2AD605" w14:textId="141E7808" w:rsidR="001545CF" w:rsidRDefault="001545CF" w:rsidP="001153A3">
      <w:r>
        <w:rPr>
          <w:rFonts w:ascii="Calibri" w:hAnsi="Calibri" w:cs="Calibri"/>
        </w:rPr>
        <w:t>Se cuenta con</w:t>
      </w:r>
      <w:r w:rsidRPr="008B5A06">
        <w:rPr>
          <w:rFonts w:ascii="Calibri" w:hAnsi="Calibri" w:cs="Calibri"/>
        </w:rPr>
        <w:t xml:space="preserve"> los siguientes requerimientos mínimos:</w:t>
      </w:r>
    </w:p>
    <w:p w14:paraId="3F777A78" w14:textId="77777777" w:rsidR="00570DA7" w:rsidRPr="001153A3" w:rsidRDefault="00570DA7" w:rsidP="001153A3">
      <w:pPr>
        <w:rPr>
          <w:rFonts w:ascii="Arial" w:hAnsi="Arial" w:cs="Arial"/>
          <w:sz w:val="20"/>
          <w:szCs w:val="20"/>
          <w:lang w:eastAsia="es-ES"/>
        </w:rPr>
      </w:pPr>
    </w:p>
    <w:p w14:paraId="5865B075" w14:textId="7575CF53" w:rsidR="001153A3" w:rsidRPr="001153A3" w:rsidRDefault="001153A3" w:rsidP="001153A3">
      <w:pPr>
        <w:rPr>
          <w:rFonts w:ascii="Arial" w:hAnsi="Arial" w:cs="Arial"/>
          <w:b/>
          <w:bCs/>
          <w:sz w:val="20"/>
          <w:szCs w:val="20"/>
          <w:lang w:eastAsia="es-ES"/>
        </w:rPr>
      </w:pP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OBJET</w:t>
      </w:r>
      <w:r w:rsidR="009B3319">
        <w:rPr>
          <w:rFonts w:ascii="Arial" w:hAnsi="Arial" w:cs="Arial"/>
          <w:b/>
          <w:bCs/>
          <w:sz w:val="20"/>
          <w:szCs w:val="20"/>
          <w:lang w:eastAsia="es-ES"/>
        </w:rPr>
        <w:t>O DEL COTRATO</w:t>
      </w:r>
      <w:r w:rsidRPr="001153A3">
        <w:rPr>
          <w:rFonts w:ascii="Arial" w:hAnsi="Arial" w:cs="Arial"/>
          <w:b/>
          <w:bCs/>
          <w:sz w:val="20"/>
          <w:szCs w:val="20"/>
          <w:lang w:eastAsia="es-ES"/>
        </w:rPr>
        <w:t>:</w:t>
      </w:r>
    </w:p>
    <w:p w14:paraId="1C448598" w14:textId="7FD23E85" w:rsidR="00527565" w:rsidRPr="00965357" w:rsidRDefault="00495576" w:rsidP="00417F56">
      <w:r>
        <w:t xml:space="preserve">Cubrir la necesidad de atención para la población asegurada correspondiente a la </w:t>
      </w:r>
      <w:r w:rsidR="001545CF">
        <w:t xml:space="preserve">provincia Modesto </w:t>
      </w:r>
      <w:proofErr w:type="spellStart"/>
      <w:r w:rsidR="001545CF">
        <w:t>Omiste</w:t>
      </w:r>
      <w:proofErr w:type="spellEnd"/>
      <w:r>
        <w:t xml:space="preserve"> por el lapso de las gestiones 2026 a 2027</w:t>
      </w:r>
    </w:p>
    <w:p w14:paraId="02D970D5" w14:textId="77777777" w:rsidR="00E225D5" w:rsidRPr="00F26E8E" w:rsidRDefault="00E225D5" w:rsidP="00F26E8E">
      <w:pPr>
        <w:rPr>
          <w:rFonts w:ascii="Arial" w:hAnsi="Arial" w:cs="Arial"/>
          <w:b/>
          <w:sz w:val="20"/>
          <w:szCs w:val="20"/>
        </w:rPr>
      </w:pPr>
    </w:p>
    <w:p w14:paraId="60C13742" w14:textId="44B1337A" w:rsidR="00EA611E" w:rsidRPr="007E1B00" w:rsidRDefault="001A6BA1" w:rsidP="007E1B00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6EF320FC" w14:textId="3154CC45" w:rsidR="00EA611E" w:rsidRDefault="001A6BA1" w:rsidP="00186F19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95576" w:rsidRPr="00475BB1">
          <w:rPr>
            <w:rStyle w:val="Hipervnculo"/>
            <w:rFonts w:ascii="Arial" w:hAnsi="Arial" w:cs="Arial"/>
            <w:sz w:val="20"/>
            <w:szCs w:val="20"/>
          </w:rPr>
          <w:t>marcelo.vacaflores@csbp.com.bo</w:t>
        </w:r>
      </w:hyperlink>
      <w:r w:rsidR="00495576">
        <w:rPr>
          <w:rFonts w:ascii="Arial" w:hAnsi="Arial" w:cs="Arial"/>
          <w:sz w:val="20"/>
          <w:szCs w:val="20"/>
        </w:rPr>
        <w:t xml:space="preserve"> </w:t>
      </w:r>
      <w:r w:rsidR="00645407">
        <w:t>–</w:t>
      </w:r>
      <w:r w:rsidR="00C33512">
        <w:t xml:space="preserve"> </w:t>
      </w:r>
      <w:hyperlink r:id="rId8" w:history="1">
        <w:r w:rsidR="00645407" w:rsidRPr="00493D61">
          <w:rPr>
            <w:rStyle w:val="Hipervnculo"/>
          </w:rPr>
          <w:t>mike.arando@csbp.com.bo</w:t>
        </w:r>
      </w:hyperlink>
      <w:r w:rsidR="00C33512">
        <w:t xml:space="preserve"> </w:t>
      </w:r>
      <w:r w:rsidR="0069690E">
        <w:t xml:space="preserve">o presentadas en físico en el Policonsultorio de la C.S.B.P. ubicado en la calle periodista </w:t>
      </w:r>
      <w:proofErr w:type="spellStart"/>
      <w:r w:rsidR="0069690E">
        <w:t>N°</w:t>
      </w:r>
      <w:proofErr w:type="spellEnd"/>
      <w:r w:rsidR="0069690E">
        <w:t xml:space="preserve"> 132</w:t>
      </w:r>
      <w:r w:rsidR="00537A30" w:rsidRPr="0031075F">
        <w:rPr>
          <w:rFonts w:ascii="Arial" w:hAnsi="Arial" w:cs="Arial"/>
          <w:sz w:val="20"/>
          <w:szCs w:val="20"/>
        </w:rPr>
        <w:t xml:space="preserve"> </w:t>
      </w:r>
      <w:r w:rsidRPr="0031075F">
        <w:rPr>
          <w:rFonts w:ascii="Arial" w:hAnsi="Arial" w:cs="Arial"/>
          <w:sz w:val="20"/>
          <w:szCs w:val="20"/>
        </w:rPr>
        <w:t>hasta</w:t>
      </w:r>
      <w:r w:rsidRPr="009B52E4">
        <w:rPr>
          <w:rFonts w:ascii="Arial" w:hAnsi="Arial" w:cs="Arial"/>
          <w:sz w:val="20"/>
          <w:szCs w:val="20"/>
        </w:rPr>
        <w:t xml:space="preserve"> horas </w:t>
      </w:r>
      <w:r w:rsidR="002E257E">
        <w:rPr>
          <w:rFonts w:ascii="Arial" w:hAnsi="Arial" w:cs="Arial"/>
          <w:sz w:val="20"/>
          <w:szCs w:val="20"/>
        </w:rPr>
        <w:t>1</w:t>
      </w:r>
      <w:r w:rsidR="001545CF">
        <w:rPr>
          <w:rFonts w:ascii="Arial" w:hAnsi="Arial" w:cs="Arial"/>
          <w:sz w:val="20"/>
          <w:szCs w:val="20"/>
        </w:rPr>
        <w:t>2</w:t>
      </w:r>
      <w:r w:rsidR="002E257E">
        <w:rPr>
          <w:rFonts w:ascii="Arial" w:hAnsi="Arial" w:cs="Arial"/>
          <w:sz w:val="20"/>
          <w:szCs w:val="20"/>
        </w:rPr>
        <w:t xml:space="preserve">:00 del </w:t>
      </w:r>
      <w:r w:rsidR="005B1946">
        <w:rPr>
          <w:rFonts w:ascii="Arial" w:hAnsi="Arial" w:cs="Arial"/>
          <w:sz w:val="20"/>
          <w:szCs w:val="20"/>
        </w:rPr>
        <w:t xml:space="preserve">día </w:t>
      </w:r>
      <w:r w:rsidR="00B84765">
        <w:rPr>
          <w:rFonts w:ascii="Arial" w:hAnsi="Arial" w:cs="Arial"/>
          <w:sz w:val="20"/>
          <w:szCs w:val="20"/>
        </w:rPr>
        <w:t>viernes</w:t>
      </w:r>
      <w:r w:rsidR="009000E5">
        <w:rPr>
          <w:rFonts w:ascii="Arial" w:hAnsi="Arial" w:cs="Arial"/>
          <w:sz w:val="20"/>
          <w:szCs w:val="20"/>
        </w:rPr>
        <w:t xml:space="preserve"> </w:t>
      </w:r>
      <w:r w:rsidR="00495576">
        <w:rPr>
          <w:rFonts w:ascii="Arial" w:hAnsi="Arial" w:cs="Arial"/>
          <w:sz w:val="20"/>
          <w:szCs w:val="20"/>
        </w:rPr>
        <w:t>2</w:t>
      </w:r>
      <w:r w:rsidR="00B84765">
        <w:rPr>
          <w:rFonts w:ascii="Arial" w:hAnsi="Arial" w:cs="Arial"/>
          <w:sz w:val="20"/>
          <w:szCs w:val="20"/>
        </w:rPr>
        <w:t>4</w:t>
      </w:r>
      <w:r w:rsidR="002E257E">
        <w:rPr>
          <w:rFonts w:ascii="Arial" w:hAnsi="Arial" w:cs="Arial"/>
          <w:sz w:val="20"/>
          <w:szCs w:val="20"/>
        </w:rPr>
        <w:t xml:space="preserve"> de</w:t>
      </w:r>
      <w:r w:rsidR="00645407">
        <w:rPr>
          <w:rFonts w:ascii="Arial" w:hAnsi="Arial" w:cs="Arial"/>
          <w:sz w:val="20"/>
          <w:szCs w:val="20"/>
        </w:rPr>
        <w:t xml:space="preserve"> abril del</w:t>
      </w:r>
      <w:r w:rsidR="002E257E">
        <w:rPr>
          <w:rFonts w:ascii="Arial" w:hAnsi="Arial" w:cs="Arial"/>
          <w:sz w:val="20"/>
          <w:szCs w:val="20"/>
        </w:rPr>
        <w:t xml:space="preserve"> 202</w:t>
      </w:r>
      <w:r w:rsidR="00645407">
        <w:rPr>
          <w:rFonts w:ascii="Arial" w:hAnsi="Arial" w:cs="Arial"/>
          <w:sz w:val="20"/>
          <w:szCs w:val="20"/>
        </w:rPr>
        <w:t>6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0D918F62" w:rsid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  <w:r w:rsidR="006B457C">
        <w:rPr>
          <w:rFonts w:ascii="Arial" w:hAnsi="Arial" w:cs="Arial"/>
          <w:b/>
          <w:sz w:val="20"/>
          <w:szCs w:val="20"/>
          <w:u w:val="single"/>
        </w:rPr>
        <w:t xml:space="preserve"> (CUMPLE / NO CUMPLE)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1BDD66E" w14:textId="1D2D360E" w:rsidR="00F100E5" w:rsidRPr="007E1B00" w:rsidRDefault="007A3636" w:rsidP="007E1B00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CARTA DE PRESENTACIÓN </w:t>
      </w:r>
      <w:r w:rsidR="00F100E5">
        <w:rPr>
          <w:rFonts w:ascii="Arial" w:hAnsi="Arial" w:cs="Arial"/>
          <w:b/>
          <w:bCs/>
          <w:sz w:val="20"/>
          <w:szCs w:val="20"/>
        </w:rPr>
        <w:t xml:space="preserve">DE LA PROPUESTA Y DECLARACION JURADA PARA EMPRESAS </w:t>
      </w:r>
    </w:p>
    <w:p w14:paraId="7E3642F4" w14:textId="63A70EF3" w:rsidR="00F100E5" w:rsidRPr="00F100E5" w:rsidRDefault="00F100E5" w:rsidP="00F100E5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debe ser correctamente llenada según modelo adjunto</w:t>
      </w:r>
      <w:r w:rsidR="004F5C9F">
        <w:rPr>
          <w:rFonts w:ascii="Arial" w:hAnsi="Arial" w:cs="Arial"/>
          <w:sz w:val="20"/>
          <w:szCs w:val="20"/>
        </w:rPr>
        <w:t xml:space="preserve"> a esta invitación</w:t>
      </w:r>
      <w:r>
        <w:rPr>
          <w:rFonts w:ascii="Arial" w:hAnsi="Arial" w:cs="Arial"/>
          <w:sz w:val="20"/>
          <w:szCs w:val="20"/>
        </w:rPr>
        <w:t xml:space="preserve"> (FORMULARIO N°1)</w:t>
      </w:r>
      <w:r w:rsidR="004F5C9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C9F">
        <w:rPr>
          <w:rFonts w:ascii="Arial" w:hAnsi="Arial" w:cs="Arial"/>
          <w:sz w:val="20"/>
          <w:szCs w:val="20"/>
        </w:rPr>
        <w:t>asi</w:t>
      </w:r>
      <w:proofErr w:type="spellEnd"/>
      <w:r w:rsidR="004F5C9F">
        <w:rPr>
          <w:rFonts w:ascii="Arial" w:hAnsi="Arial" w:cs="Arial"/>
          <w:sz w:val="20"/>
          <w:szCs w:val="20"/>
        </w:rPr>
        <w:t xml:space="preserve"> mismo como la identificación del proponente (FORMULARIO N°2)</w:t>
      </w:r>
    </w:p>
    <w:p w14:paraId="060DD08E" w14:textId="77777777" w:rsidR="007A3636" w:rsidRDefault="007A3636" w:rsidP="007A3636">
      <w:pPr>
        <w:pStyle w:val="Prrafodelista"/>
        <w:ind w:left="360"/>
        <w:rPr>
          <w:rFonts w:ascii="Arial" w:hAnsi="Arial" w:cs="Arial"/>
          <w:b/>
          <w:bCs/>
          <w:sz w:val="20"/>
          <w:szCs w:val="20"/>
        </w:rPr>
      </w:pPr>
    </w:p>
    <w:p w14:paraId="7F6CCD31" w14:textId="7B01AE34" w:rsidR="007A3636" w:rsidRPr="007E1B00" w:rsidRDefault="007A3636" w:rsidP="007E1B00">
      <w:pPr>
        <w:pStyle w:val="Prrafodelista"/>
        <w:numPr>
          <w:ilvl w:val="1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7A3636">
        <w:rPr>
          <w:rFonts w:ascii="Arial" w:hAnsi="Arial" w:cs="Arial"/>
          <w:b/>
          <w:bCs/>
          <w:sz w:val="20"/>
          <w:szCs w:val="20"/>
        </w:rPr>
        <w:t xml:space="preserve">DOCUMENTOS LEGALES QUE DEBE PRESENTAR </w:t>
      </w:r>
    </w:p>
    <w:p w14:paraId="61976BC5" w14:textId="274BC525" w:rsidR="001D1726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funcionamiento</w:t>
      </w:r>
    </w:p>
    <w:p w14:paraId="70C4648F" w14:textId="73CA4397" w:rsidR="009B3319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</w:t>
      </w:r>
    </w:p>
    <w:p w14:paraId="7B31E8EF" w14:textId="723D31D8" w:rsidR="009B3319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 Representante Legal</w:t>
      </w:r>
    </w:p>
    <w:p w14:paraId="237546C1" w14:textId="4972363E" w:rsidR="009B3319" w:rsidRDefault="009B3319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Certificado de registro obligatorio de empleadores</w:t>
      </w:r>
    </w:p>
    <w:p w14:paraId="01462E30" w14:textId="79018546" w:rsidR="00645407" w:rsidRPr="001D1726" w:rsidRDefault="00645407" w:rsidP="001D1726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Matricula de inscripción al SEPREC</w:t>
      </w:r>
    </w:p>
    <w:p w14:paraId="5A2EE5CB" w14:textId="77777777" w:rsidR="007A3636" w:rsidRPr="007A3636" w:rsidRDefault="007A3636" w:rsidP="007A3636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4C27AD4A" w14:textId="33C9770E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 debe ser presentado en el formulario de propuesta técnica. 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1</w:t>
      </w:r>
      <w:r w:rsidRPr="009B52E4">
        <w:rPr>
          <w:rFonts w:ascii="Arial" w:hAnsi="Arial" w:cs="Arial"/>
          <w:sz w:val="20"/>
          <w:szCs w:val="20"/>
        </w:rPr>
        <w:t xml:space="preserve">).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EDB8D4C" w14:textId="56439B84" w:rsidR="00527565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  <w:r w:rsidR="00D2234F" w:rsidRPr="009B52E4">
        <w:rPr>
          <w:rFonts w:ascii="Arial" w:hAnsi="Arial" w:cs="Arial"/>
          <w:sz w:val="20"/>
          <w:szCs w:val="20"/>
        </w:rPr>
        <w:t>(Documento adjunto a esta invitación</w:t>
      </w:r>
      <w:r w:rsidR="00D2234F">
        <w:rPr>
          <w:rFonts w:ascii="Arial" w:hAnsi="Arial" w:cs="Arial"/>
          <w:sz w:val="20"/>
          <w:szCs w:val="20"/>
        </w:rPr>
        <w:t xml:space="preserve"> ANEXO 2)</w:t>
      </w:r>
      <w:r w:rsidR="00EB0E31">
        <w:rPr>
          <w:rFonts w:ascii="Arial" w:hAnsi="Arial" w:cs="Arial"/>
          <w:sz w:val="20"/>
          <w:szCs w:val="20"/>
        </w:rPr>
        <w:t>, de igual forma se debe presentar el detalle de aranceles</w:t>
      </w:r>
      <w:r w:rsidR="00C3760F">
        <w:rPr>
          <w:rFonts w:ascii="Arial" w:hAnsi="Arial" w:cs="Arial"/>
          <w:sz w:val="20"/>
          <w:szCs w:val="20"/>
        </w:rPr>
        <w:t xml:space="preserve"> conforme al adjunto DETALLE 1, en caso de contar con algún servicio no contemplando en dicho adjunto se deben incorporar al final del mismo.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44B0E6B3" w14:textId="3D97777E" w:rsidR="00570DA7" w:rsidRPr="007E1B00" w:rsidRDefault="0084268D" w:rsidP="00570DA7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GARANTIAS: </w:t>
      </w:r>
      <w:r w:rsidR="00B22F8E">
        <w:rPr>
          <w:rFonts w:ascii="Arial" w:hAnsi="Arial" w:cs="Arial"/>
          <w:bCs/>
          <w:sz w:val="20"/>
          <w:szCs w:val="20"/>
        </w:rPr>
        <w:t>Garantía de cumplimiento de contrato a primer requerimiento:</w:t>
      </w:r>
    </w:p>
    <w:p w14:paraId="4D4DB139" w14:textId="2B2633AA" w:rsidR="00B22F8E" w:rsidRDefault="00B22F8E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El monto de la garantía será del siete por ciento (7%) del </w:t>
      </w:r>
      <w:r w:rsidR="008A4ABE">
        <w:rPr>
          <w:rFonts w:ascii="Arial" w:hAnsi="Arial" w:cs="Arial"/>
          <w:bCs/>
          <w:sz w:val="20"/>
          <w:szCs w:val="20"/>
        </w:rPr>
        <w:t>monto total adjudicado</w:t>
      </w:r>
      <w:r w:rsidR="00A228E8">
        <w:rPr>
          <w:rFonts w:ascii="Arial" w:hAnsi="Arial" w:cs="Arial"/>
          <w:bCs/>
          <w:sz w:val="20"/>
          <w:szCs w:val="20"/>
        </w:rPr>
        <w:t>, como garantía de cumplimiento de contrato.</w:t>
      </w:r>
    </w:p>
    <w:p w14:paraId="4C39279D" w14:textId="71341A14" w:rsidR="00645407" w:rsidRPr="00B22F8E" w:rsidRDefault="00645407" w:rsidP="00B22F8E">
      <w:pPr>
        <w:pStyle w:val="Prrafodelista"/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 caso de resaltase ganador deberá presentar una nota solicitando la retención mensual del 7% (monto que será devuelto a la conclusión del contrato) o presentar una boleta de garantía por el 7% del monto total</w:t>
      </w:r>
    </w:p>
    <w:p w14:paraId="4ABA9935" w14:textId="77777777" w:rsid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8DA0116" w14:textId="77777777" w:rsidR="007E1B00" w:rsidRDefault="0084268D" w:rsidP="00527565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 xml:space="preserve">PLAZO DE </w:t>
      </w:r>
      <w:r w:rsidR="0093598A">
        <w:rPr>
          <w:rFonts w:ascii="Arial" w:hAnsi="Arial" w:cs="Arial"/>
          <w:b/>
          <w:sz w:val="20"/>
          <w:szCs w:val="20"/>
          <w:u w:val="single"/>
        </w:rPr>
        <w:t>CONTRATO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577B93FD" w14:textId="1C117E82" w:rsidR="0084268D" w:rsidRPr="00D85212" w:rsidRDefault="00007CC0" w:rsidP="00D85212">
      <w:pPr>
        <w:pStyle w:val="Prrafodelista"/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007CC0">
        <w:rPr>
          <w:rFonts w:ascii="Arial" w:hAnsi="Arial" w:cs="Arial"/>
          <w:sz w:val="20"/>
          <w:szCs w:val="20"/>
        </w:rPr>
        <w:lastRenderedPageBreak/>
        <w:t xml:space="preserve">El plazo de vigencia de contrato correrá a partir de </w:t>
      </w:r>
      <w:r w:rsidR="00645407">
        <w:rPr>
          <w:rFonts w:ascii="Arial" w:hAnsi="Arial" w:cs="Arial"/>
          <w:sz w:val="20"/>
          <w:szCs w:val="20"/>
        </w:rPr>
        <w:t xml:space="preserve">la firma del contrato por </w:t>
      </w:r>
      <w:r w:rsidR="00D85212">
        <w:rPr>
          <w:rFonts w:ascii="Arial" w:hAnsi="Arial" w:cs="Arial"/>
          <w:sz w:val="20"/>
          <w:szCs w:val="20"/>
        </w:rPr>
        <w:t xml:space="preserve">dos </w:t>
      </w:r>
      <w:r w:rsidR="00645407">
        <w:rPr>
          <w:rFonts w:ascii="Arial" w:hAnsi="Arial" w:cs="Arial"/>
          <w:sz w:val="20"/>
          <w:szCs w:val="20"/>
        </w:rPr>
        <w:t>año</w:t>
      </w:r>
      <w:r w:rsidR="00D85212">
        <w:rPr>
          <w:rFonts w:ascii="Arial" w:hAnsi="Arial" w:cs="Arial"/>
          <w:sz w:val="20"/>
          <w:szCs w:val="20"/>
        </w:rPr>
        <w:t>s</w:t>
      </w:r>
      <w:r w:rsidR="00645407" w:rsidRPr="00D85212">
        <w:rPr>
          <w:rFonts w:ascii="Arial" w:hAnsi="Arial" w:cs="Arial"/>
          <w:sz w:val="20"/>
          <w:szCs w:val="20"/>
        </w:rPr>
        <w:t xml:space="preserve"> calendario con posibilidad a una ampliación</w:t>
      </w:r>
      <w:r w:rsidRPr="00D85212">
        <w:rPr>
          <w:rFonts w:ascii="Arial" w:hAnsi="Arial" w:cs="Arial"/>
          <w:sz w:val="20"/>
          <w:szCs w:val="20"/>
        </w:rPr>
        <w:t>.</w:t>
      </w:r>
    </w:p>
    <w:p w14:paraId="21E61572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73794AA" w14:textId="37BCA02F" w:rsidR="00537A30" w:rsidRPr="007E1B00" w:rsidRDefault="003575D2" w:rsidP="007E1B00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290D85EB" w14:textId="53CE8320" w:rsidR="007A3636" w:rsidRPr="007E1B00" w:rsidRDefault="007A3636" w:rsidP="007E1B00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7A3636">
        <w:rPr>
          <w:rFonts w:ascii="Arial" w:hAnsi="Arial" w:cs="Arial"/>
          <w:sz w:val="20"/>
          <w:szCs w:val="20"/>
        </w:rPr>
        <w:t xml:space="preserve">En la comisión de calificación, se tendrá la participación </w:t>
      </w:r>
      <w:r w:rsidR="009345C2">
        <w:rPr>
          <w:rFonts w:ascii="Arial" w:hAnsi="Arial" w:cs="Arial"/>
          <w:sz w:val="20"/>
          <w:szCs w:val="20"/>
        </w:rPr>
        <w:t>del área médica y área administrativa.</w:t>
      </w:r>
    </w:p>
    <w:p w14:paraId="0D27F191" w14:textId="0F1E08EA" w:rsidR="00EA611E" w:rsidRPr="00C255C0" w:rsidRDefault="00B22F8E" w:rsidP="00B22F8E">
      <w:pPr>
        <w:pStyle w:val="Prrafodelista"/>
        <w:numPr>
          <w:ilvl w:val="0"/>
          <w:numId w:val="15"/>
        </w:num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C255C0">
        <w:rPr>
          <w:u w:val="single"/>
        </w:rPr>
        <w:t xml:space="preserve">Evaluación de Calidad y Precio: </w:t>
      </w:r>
    </w:p>
    <w:p w14:paraId="142DACCF" w14:textId="1593D8B2" w:rsidR="00B22F8E" w:rsidRDefault="00B22F8E" w:rsidP="00B22F8E">
      <w:pPr>
        <w:pStyle w:val="Prrafodelista"/>
        <w:spacing w:after="160" w:line="259" w:lineRule="auto"/>
        <w:ind w:left="1440"/>
      </w:pPr>
      <w:r>
        <w:t xml:space="preserve">La metodología de evaluación </w:t>
      </w:r>
      <w:r w:rsidR="00333768">
        <w:t>basada en calidad y precio tiene como objetivo adjudicar a la propuesta que obtenga más puntaje</w:t>
      </w:r>
      <w:r w:rsidR="00741657">
        <w:t xml:space="preserve">, resultante de la evaluación de la </w:t>
      </w:r>
      <w:r w:rsidR="00C255C0">
        <w:t>calidad (</w:t>
      </w:r>
      <w:r w:rsidR="00741657">
        <w:t>propuesta técnica), y la evaluación del precio (propuesta económica); Previo cumplimiento de los requisitos establecidos.</w:t>
      </w:r>
    </w:p>
    <w:p w14:paraId="5456413D" w14:textId="77777777" w:rsidR="00220A6D" w:rsidRPr="009B52E4" w:rsidRDefault="00220A6D" w:rsidP="00B22F8E">
      <w:pPr>
        <w:pStyle w:val="Prrafodelista"/>
        <w:spacing w:after="160" w:line="259" w:lineRule="auto"/>
        <w:ind w:left="1440"/>
        <w:rPr>
          <w:rFonts w:ascii="Arial" w:hAnsi="Arial" w:cs="Arial"/>
          <w:b/>
          <w:sz w:val="20"/>
          <w:szCs w:val="20"/>
        </w:rPr>
      </w:pPr>
    </w:p>
    <w:p w14:paraId="130C0E6F" w14:textId="77777777" w:rsidR="007E1B00" w:rsidRPr="007E1B00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7E5FCFC" w14:textId="3040FC5F" w:rsidR="003575D2" w:rsidRPr="009B52E4" w:rsidRDefault="003575D2" w:rsidP="007E1B00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 adjudicación será realizada </w:t>
      </w:r>
      <w:r w:rsidR="00AD30DA">
        <w:rPr>
          <w:rFonts w:ascii="Arial" w:hAnsi="Arial" w:cs="Arial"/>
          <w:sz w:val="20"/>
          <w:szCs w:val="20"/>
        </w:rPr>
        <w:t xml:space="preserve">por </w:t>
      </w:r>
      <w:r w:rsidR="00537A30">
        <w:rPr>
          <w:rFonts w:ascii="Arial" w:hAnsi="Arial" w:cs="Arial"/>
          <w:sz w:val="20"/>
          <w:szCs w:val="20"/>
        </w:rPr>
        <w:t>el total</w:t>
      </w:r>
      <w:r w:rsidRPr="0084268D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="006D61B8">
        <w:rPr>
          <w:rFonts w:ascii="Arial" w:hAnsi="Arial" w:cs="Arial"/>
          <w:sz w:val="20"/>
          <w:szCs w:val="20"/>
        </w:rPr>
        <w:t xml:space="preserve">y calidad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203DBB1B" w14:textId="77777777" w:rsidR="007E1B00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172AAD5" w14:textId="50928679" w:rsidR="00402D1D" w:rsidRPr="00402D1D" w:rsidRDefault="00850115" w:rsidP="007E1B0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50115">
        <w:rPr>
          <w:rFonts w:ascii="Arial" w:hAnsi="Arial" w:cs="Arial"/>
          <w:sz w:val="20"/>
          <w:szCs w:val="20"/>
        </w:rPr>
        <w:t>Se aplicará la multa del 0.3% del monto total del Contrato o OC/S por cada día de retraso en la entrega del servicio. El total de las multas no podrá exceder en ningún caso el diez (10%)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5806CA" w14:textId="77777777" w:rsidR="007E1B00" w:rsidRPr="007E1B00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1075F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</w:p>
    <w:p w14:paraId="210E04F1" w14:textId="7B3FCAE7" w:rsidR="00402D1D" w:rsidRPr="0031075F" w:rsidRDefault="00402D1D" w:rsidP="007E1B0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1075F">
        <w:rPr>
          <w:rFonts w:ascii="Arial" w:hAnsi="Arial" w:cs="Arial"/>
          <w:sz w:val="20"/>
          <w:szCs w:val="20"/>
        </w:rPr>
        <w:t xml:space="preserve">La recepción del </w:t>
      </w:r>
      <w:r w:rsidR="00AD30DA" w:rsidRPr="0031075F">
        <w:rPr>
          <w:rFonts w:ascii="Arial" w:hAnsi="Arial" w:cs="Arial"/>
          <w:sz w:val="20"/>
          <w:szCs w:val="20"/>
        </w:rPr>
        <w:t>servicio</w:t>
      </w:r>
      <w:r w:rsidRPr="0031075F">
        <w:rPr>
          <w:rFonts w:ascii="Arial" w:hAnsi="Arial" w:cs="Arial"/>
          <w:sz w:val="20"/>
          <w:szCs w:val="20"/>
        </w:rPr>
        <w:t xml:space="preserve"> será </w:t>
      </w:r>
      <w:proofErr w:type="gramStart"/>
      <w:r w:rsidRPr="0031075F">
        <w:rPr>
          <w:rFonts w:ascii="Arial" w:hAnsi="Arial" w:cs="Arial"/>
          <w:sz w:val="20"/>
          <w:szCs w:val="20"/>
        </w:rPr>
        <w:t>supervisado</w:t>
      </w:r>
      <w:proofErr w:type="gramEnd"/>
      <w:r w:rsidRPr="0031075F">
        <w:rPr>
          <w:rFonts w:ascii="Arial" w:hAnsi="Arial" w:cs="Arial"/>
          <w:sz w:val="20"/>
          <w:szCs w:val="20"/>
        </w:rPr>
        <w:t xml:space="preserve"> por </w:t>
      </w:r>
      <w:r w:rsidR="005B1946">
        <w:rPr>
          <w:rFonts w:ascii="Arial" w:hAnsi="Arial" w:cs="Arial"/>
          <w:sz w:val="20"/>
          <w:szCs w:val="20"/>
        </w:rPr>
        <w:t>el personal de la CSBP</w:t>
      </w:r>
      <w:r w:rsidR="0031075F">
        <w:rPr>
          <w:rFonts w:ascii="Arial" w:hAnsi="Arial" w:cs="Arial"/>
          <w:sz w:val="20"/>
          <w:szCs w:val="20"/>
        </w:rPr>
        <w:t xml:space="preserve">, quien </w:t>
      </w:r>
      <w:r w:rsidRPr="0031075F">
        <w:rPr>
          <w:rFonts w:ascii="Arial" w:hAnsi="Arial" w:cs="Arial"/>
          <w:sz w:val="20"/>
          <w:szCs w:val="20"/>
        </w:rPr>
        <w:t>debe verificar el cumplimiento de las Especificaciones Técnicas</w:t>
      </w:r>
      <w:r w:rsidR="00186D11" w:rsidRPr="0031075F">
        <w:rPr>
          <w:rFonts w:ascii="Arial" w:hAnsi="Arial" w:cs="Arial"/>
          <w:sz w:val="20"/>
          <w:szCs w:val="20"/>
        </w:rPr>
        <w:t>/ términos de referencia</w:t>
      </w:r>
      <w:r w:rsidRPr="0031075F">
        <w:rPr>
          <w:rFonts w:ascii="Arial" w:hAnsi="Arial" w:cs="Arial"/>
          <w:sz w:val="20"/>
          <w:szCs w:val="20"/>
        </w:rPr>
        <w:t>.</w:t>
      </w:r>
    </w:p>
    <w:p w14:paraId="2CDB579D" w14:textId="77777777" w:rsidR="004D1CAE" w:rsidRPr="00220A6D" w:rsidRDefault="004D1CAE" w:rsidP="00220A6D">
      <w:pPr>
        <w:rPr>
          <w:rFonts w:ascii="Arial" w:hAnsi="Arial" w:cs="Arial"/>
          <w:b/>
          <w:sz w:val="20"/>
          <w:szCs w:val="20"/>
          <w:u w:val="single"/>
        </w:rPr>
      </w:pPr>
    </w:p>
    <w:p w14:paraId="573F12E6" w14:textId="37C77C46" w:rsidR="007E1B00" w:rsidRPr="007E1B00" w:rsidRDefault="00B32769" w:rsidP="007E1B00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NORMATIVA APLICABLE</w:t>
      </w:r>
    </w:p>
    <w:p w14:paraId="383EAB51" w14:textId="12C5F5A6" w:rsidR="007E1B00" w:rsidRDefault="007E1B00" w:rsidP="007E1B0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A81DCD">
        <w:rPr>
          <w:rFonts w:cs="Arial"/>
        </w:rPr>
        <w:t xml:space="preserve">La Caja de Salud de la Banca Privada (CSBP) en adelante denominada “Convocante”, en el marco de su Reglamento de Compras, aprobado mediante Resolución </w:t>
      </w:r>
      <w:r>
        <w:rPr>
          <w:rFonts w:cs="Arial"/>
        </w:rPr>
        <w:t>RD N°32/2024</w:t>
      </w:r>
      <w:r w:rsidRPr="00A81DCD">
        <w:rPr>
          <w:rFonts w:cs="Arial"/>
        </w:rPr>
        <w:t xml:space="preserve"> del</w:t>
      </w:r>
      <w:r>
        <w:rPr>
          <w:rFonts w:cs="Arial"/>
        </w:rPr>
        <w:t xml:space="preserve"> 28</w:t>
      </w:r>
      <w:r w:rsidRPr="00A81DCD">
        <w:rPr>
          <w:rFonts w:cs="Arial"/>
        </w:rPr>
        <w:t xml:space="preserve"> de </w:t>
      </w:r>
      <w:r>
        <w:rPr>
          <w:rFonts w:cs="Arial"/>
        </w:rPr>
        <w:t>junio</w:t>
      </w:r>
      <w:r w:rsidRPr="00A81DCD">
        <w:rPr>
          <w:rFonts w:cs="Arial"/>
        </w:rPr>
        <w:t xml:space="preserve"> de 202</w:t>
      </w:r>
      <w:r>
        <w:rPr>
          <w:rFonts w:cs="Arial"/>
        </w:rPr>
        <w:t>4</w:t>
      </w:r>
      <w:r w:rsidRPr="00A81DCD">
        <w:rPr>
          <w:rFonts w:cs="Arial"/>
        </w:rPr>
        <w:t>, a través del presente proceso, invita a las empresas legalmente establecidas a presentar propuestas, bajo las condiciones del presente Pliego de Condiciones (PC)</w:t>
      </w:r>
    </w:p>
    <w:p w14:paraId="21DF0F42" w14:textId="77777777" w:rsidR="00B32769" w:rsidRPr="00B32769" w:rsidRDefault="00B32769" w:rsidP="00B32769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13D5589E" w14:textId="1CC92E9B" w:rsidR="007E1B00" w:rsidRPr="007E1B00" w:rsidRDefault="00B32769" w:rsidP="007E1B00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PROPONENTES ELEGIBLES</w:t>
      </w:r>
    </w:p>
    <w:p w14:paraId="1C1C3CA6" w14:textId="42C95FBB" w:rsidR="007E1B00" w:rsidRPr="007E1B00" w:rsidRDefault="007E1B00" w:rsidP="007E1B0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De conformidad a lo establecido por el Reglamento de Compras de la CSBP, en esta convocatoria podrán participar</w:t>
      </w:r>
    </w:p>
    <w:p w14:paraId="0EC97FBF" w14:textId="77777777" w:rsidR="007E1B00" w:rsidRDefault="007E1B00" w:rsidP="007E1B00">
      <w:pPr>
        <w:pStyle w:val="Sinespaciado"/>
        <w:numPr>
          <w:ilvl w:val="0"/>
          <w:numId w:val="16"/>
        </w:numPr>
        <w:spacing w:after="200" w:line="276" w:lineRule="auto"/>
        <w:ind w:left="744" w:hanging="284"/>
        <w:rPr>
          <w:rFonts w:asciiTheme="minorHAnsi" w:hAnsiTheme="minorHAnsi" w:cs="Arial"/>
        </w:rPr>
      </w:pPr>
      <w:r w:rsidRPr="00A81DCD">
        <w:rPr>
          <w:rFonts w:asciiTheme="minorHAnsi" w:hAnsiTheme="minorHAnsi" w:cs="Arial"/>
        </w:rPr>
        <w:t>Empresas legalmente constituidas en Bolivia.</w:t>
      </w:r>
    </w:p>
    <w:p w14:paraId="0058E6C8" w14:textId="5D624B5A" w:rsidR="00B32769" w:rsidRPr="007E1B00" w:rsidRDefault="007E1B00" w:rsidP="007E1B00">
      <w:pPr>
        <w:pStyle w:val="Sinespaciado"/>
        <w:numPr>
          <w:ilvl w:val="0"/>
          <w:numId w:val="16"/>
        </w:numPr>
        <w:spacing w:after="200" w:line="276" w:lineRule="auto"/>
        <w:ind w:left="744" w:hanging="284"/>
        <w:rPr>
          <w:rFonts w:asciiTheme="minorHAnsi" w:hAnsiTheme="minorHAnsi" w:cs="Arial"/>
        </w:rPr>
      </w:pPr>
      <w:r w:rsidRPr="007E1B00">
        <w:rPr>
          <w:rFonts w:cs="Arial"/>
        </w:rPr>
        <w:t>Asociaciones Accidentales de empresas legalmente constituidas en Bolivia.</w:t>
      </w:r>
    </w:p>
    <w:p w14:paraId="72D86352" w14:textId="5C5D76C6" w:rsidR="007E1B00" w:rsidRPr="007E1B00" w:rsidRDefault="00B32769" w:rsidP="007E1B00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INHABILITACION PARA PARTICIPAR EN LOS PROCESOS DE CONTRATACION</w:t>
      </w:r>
    </w:p>
    <w:p w14:paraId="0FC7E2C4" w14:textId="77777777" w:rsidR="007E1B00" w:rsidRDefault="007E1B00" w:rsidP="007E1B00">
      <w:pPr>
        <w:pStyle w:val="Prrafodelista"/>
        <w:ind w:left="426"/>
        <w:rPr>
          <w:rFonts w:cs="Arial"/>
        </w:rPr>
      </w:pPr>
      <w:r w:rsidRPr="007E1B00">
        <w:rPr>
          <w:rFonts w:cs="Arial"/>
        </w:rPr>
        <w:t>De acuerdo al Reglamento de Compras aprobado con Resolución RD N°32/2024 del 28 de junio de 2024, en su art. 11 está prohibida la contratación de bienes, obras y servicios, a proveedores que incurran en las situaciones siguientes:</w:t>
      </w:r>
    </w:p>
    <w:p w14:paraId="144D5B34" w14:textId="77777777" w:rsidR="007E1B00" w:rsidRPr="007E1B00" w:rsidRDefault="007E1B00" w:rsidP="007E1B0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 w:rsidRPr="00F12DBB">
        <w:rPr>
          <w:rFonts w:cs="Arial"/>
        </w:rPr>
        <w:t>Resolución de contratos u órdenes de compra o servicio atribuibles al proveedor, en el último año.</w:t>
      </w:r>
    </w:p>
    <w:p w14:paraId="068CC83C" w14:textId="77777777" w:rsidR="007E1B00" w:rsidRPr="007E1B00" w:rsidRDefault="007E1B00" w:rsidP="007E1B0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Desistimiento a la suscripción de contrato u orden de compra o servicio atribuibles al proveedor, en el último año.</w:t>
      </w:r>
    </w:p>
    <w:p w14:paraId="36940E4D" w14:textId="77777777" w:rsidR="007E1B00" w:rsidRPr="007E1B00" w:rsidRDefault="007E1B00" w:rsidP="007E1B0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Tener sociedad con personal de administración, ejecutivos o directores del CSBP.</w:t>
      </w:r>
    </w:p>
    <w:p w14:paraId="7EFDD4B8" w14:textId="77777777" w:rsidR="007E1B00" w:rsidRPr="007E1B00" w:rsidRDefault="007E1B00" w:rsidP="007E1B0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Parentesco hasta segundo grado de afinidad o consanguineidad entre los socios, accionistas o ejecutivos representantes del proveedor y los ejecutivos del CSBP, trabajadores con atribución de decisión o que participen directamente en los procesos de contratación y los trabajadores del área de administración de la Nacional y Regionales.</w:t>
      </w:r>
    </w:p>
    <w:p w14:paraId="11B76B0E" w14:textId="77777777" w:rsidR="007E1B00" w:rsidRPr="007E1B00" w:rsidRDefault="007E1B00" w:rsidP="007E1B00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Cuando la propuesta contenga textos entre líneas, borrones y tachaduras</w:t>
      </w:r>
    </w:p>
    <w:p w14:paraId="432E873F" w14:textId="77777777" w:rsidR="007E1B00" w:rsidRDefault="007E1B00" w:rsidP="007E1B00">
      <w:pPr>
        <w:ind w:firstLine="426"/>
        <w:rPr>
          <w:rFonts w:cs="Arial"/>
        </w:rPr>
      </w:pPr>
      <w:r w:rsidRPr="007E1B00">
        <w:rPr>
          <w:rFonts w:cs="Arial"/>
        </w:rPr>
        <w:lastRenderedPageBreak/>
        <w:t>Estar sujeto a un conflicto de intereses como se define a continuación:</w:t>
      </w:r>
    </w:p>
    <w:p w14:paraId="429849D5" w14:textId="77777777" w:rsidR="007E1B00" w:rsidRPr="007E1B00" w:rsidRDefault="007E1B00" w:rsidP="007E1B00">
      <w:pPr>
        <w:pStyle w:val="Prrafodelista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Sea una persona natural o jurídica, en forma asociada o no, asesores o haya asesorado a la CSBP en cualquier etapa del proceso de contratación que se lleve a cabo.</w:t>
      </w:r>
    </w:p>
    <w:p w14:paraId="309BE6D3" w14:textId="77777777" w:rsidR="007E1B00" w:rsidRPr="007E1B00" w:rsidRDefault="007E1B00" w:rsidP="007E1B00">
      <w:pPr>
        <w:pStyle w:val="Prrafodelista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Sea una persona natural o jurídica o sus filiales, que haya sido contratada para la adquisición de bienes, ejecución de obras o prestación de servicios generales a favor de la CSBP, en cuyo caso no podrá prestar servicios de consultoría respecto a las mismos o a la inversa.</w:t>
      </w:r>
    </w:p>
    <w:p w14:paraId="29E3A819" w14:textId="77777777" w:rsidR="007E1B00" w:rsidRPr="007E1B00" w:rsidRDefault="007E1B00" w:rsidP="007E1B00">
      <w:pPr>
        <w:pStyle w:val="Prrafodelista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Los trabajadores del CSBP, que de cualquier forma participen en un proceso de contratación no podrán dirigir, administrar, asesorar, patrocinar, representar ni prestar servicios, remunerados o no, a personas individuales o jurídicas que asuman la condición de proponentes.  En ese sentido, se entenderá que existe conflicto de Intereses en toda situación o evento en que los intereses personales de los ejecutivos o funcionarios del CSBP interfieren con las atribuciones o deberes que les competen a estos; o los llevan a actuar por motivaciones diferentes al correcto y real cumplimiento de sus responsabilidades en perjuicio de los intereses de la CSBP.</w:t>
      </w:r>
    </w:p>
    <w:p w14:paraId="50EE5F8E" w14:textId="315F238D" w:rsidR="007E1B00" w:rsidRPr="007E1B00" w:rsidRDefault="007E1B00" w:rsidP="007E1B00">
      <w:pPr>
        <w:pStyle w:val="Prrafodelista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Todo trabajador de la CSBP que se encuentre en situaciones de conflicto de interés tiene la obligación de excusarse formalmente de participar en el proceso de contratación, de manera justificada y ante el inmediata superior o instancia competente de la CSBP, de manera oportuna y con anterioridad a que sus actos causen efecto.</w:t>
      </w:r>
    </w:p>
    <w:p w14:paraId="7B495FFA" w14:textId="77777777" w:rsidR="007E1B00" w:rsidRPr="007E1B00" w:rsidRDefault="007E1B00" w:rsidP="007E1B0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56DCF73" w14:textId="72292257" w:rsidR="007E1B00" w:rsidRPr="007E1B00" w:rsidRDefault="00B32769" w:rsidP="007E1B00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COSTO DEPARTICIPACION EN </w:t>
      </w:r>
      <w:r w:rsidR="007E1B00">
        <w:rPr>
          <w:rFonts w:ascii="Arial" w:hAnsi="Arial" w:cs="Arial"/>
          <w:b/>
          <w:sz w:val="20"/>
          <w:szCs w:val="20"/>
          <w:u w:val="single"/>
        </w:rPr>
        <w:t>EL PROCESP DE CONTRATACION</w:t>
      </w:r>
    </w:p>
    <w:p w14:paraId="515694E9" w14:textId="10F4ABC1" w:rsidR="007E1B00" w:rsidRPr="007E1B00" w:rsidRDefault="007E1B00" w:rsidP="007E1B0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7E1B00">
        <w:rPr>
          <w:rFonts w:cs="Arial"/>
        </w:rPr>
        <w:t>Los costos de la elaboración y presentación de propuestas y de cualquier otro costo que demande la participación de un proponente en el proceso de contratación, cualquiera fuese su resultado, serán asumidos exclusivamente por cada proponente, bajo su total responsabilidad y cargo.</w:t>
      </w:r>
    </w:p>
    <w:p w14:paraId="1880AF7B" w14:textId="31AA06D5" w:rsidR="00B32769" w:rsidRDefault="00B32769" w:rsidP="007E1B0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0B5E939" w14:textId="1BDBC4E4" w:rsidR="0084268D" w:rsidRPr="007E1B00" w:rsidRDefault="00B32769" w:rsidP="003575D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</w:t>
      </w:r>
    </w:p>
    <w:tbl>
      <w:tblPr>
        <w:tblStyle w:val="Tablaconcuadrcula"/>
        <w:tblpPr w:leftFromText="141" w:rightFromText="141" w:vertAnchor="text" w:horzAnchor="margin" w:tblpXSpec="center" w:tblpY="153"/>
        <w:tblW w:w="9776" w:type="dxa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380"/>
      </w:tblGrid>
      <w:tr w:rsidR="0084268D" w:rsidRPr="009B52E4" w14:paraId="36E68876" w14:textId="77777777" w:rsidTr="00C33512">
        <w:trPr>
          <w:trHeight w:val="184"/>
        </w:trPr>
        <w:tc>
          <w:tcPr>
            <w:tcW w:w="893" w:type="dxa"/>
          </w:tcPr>
          <w:p w14:paraId="5DA81A20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  <w:proofErr w:type="spellEnd"/>
          </w:p>
        </w:tc>
        <w:tc>
          <w:tcPr>
            <w:tcW w:w="2672" w:type="dxa"/>
          </w:tcPr>
          <w:p w14:paraId="14FF148B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</w:tcPr>
          <w:p w14:paraId="18C3E6F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</w:tcPr>
          <w:p w14:paraId="2E7FB29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380" w:type="dxa"/>
          </w:tcPr>
          <w:p w14:paraId="73F2710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C33512">
        <w:trPr>
          <w:trHeight w:val="310"/>
        </w:trPr>
        <w:tc>
          <w:tcPr>
            <w:tcW w:w="893" w:type="dxa"/>
          </w:tcPr>
          <w:p w14:paraId="724C6307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0DE0D2" w14:textId="1C3D2F4D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</w:tcPr>
          <w:p w14:paraId="4076BCD8" w14:textId="217B3DE0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 xml:space="preserve">Envió de la solicitud de propuestas </w:t>
            </w:r>
            <w:r w:rsidR="00C33512">
              <w:rPr>
                <w:rFonts w:ascii="Arial" w:hAnsi="Arial" w:cs="Arial"/>
                <w:sz w:val="18"/>
                <w:szCs w:val="20"/>
              </w:rPr>
              <w:t xml:space="preserve">e invitaciones a potenciales proveedores </w:t>
            </w:r>
          </w:p>
        </w:tc>
        <w:tc>
          <w:tcPr>
            <w:tcW w:w="1493" w:type="dxa"/>
          </w:tcPr>
          <w:p w14:paraId="6E4FF6F0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6377B2B" w14:textId="580B221A" w:rsidR="0084268D" w:rsidRPr="009B52E4" w:rsidRDefault="009653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6D61B8">
              <w:rPr>
                <w:rFonts w:ascii="Arial" w:hAnsi="Arial" w:cs="Arial"/>
                <w:sz w:val="18"/>
                <w:szCs w:val="20"/>
              </w:rPr>
              <w:t>2</w:t>
            </w:r>
            <w:r w:rsidR="00857BB8">
              <w:rPr>
                <w:rFonts w:ascii="Arial" w:hAnsi="Arial" w:cs="Arial"/>
                <w:sz w:val="18"/>
                <w:szCs w:val="20"/>
              </w:rPr>
              <w:t>/04/202</w:t>
            </w:r>
            <w:r w:rsidR="007E1B00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338" w:type="dxa"/>
          </w:tcPr>
          <w:p w14:paraId="7068A9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97CEC26" w14:textId="5FF7A694" w:rsidR="0084268D" w:rsidRPr="009B52E4" w:rsidRDefault="007E1B0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09</w:t>
            </w:r>
            <w:r w:rsidR="001D1726"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0B01DEE6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87C4B3E" w14:textId="51D24730" w:rsidR="0084268D" w:rsidRPr="009B52E4" w:rsidRDefault="00C33512" w:rsidP="007E1B00">
            <w:pPr>
              <w:jc w:val="left"/>
              <w:rPr>
                <w:rFonts w:ascii="Arial" w:hAnsi="Arial" w:cs="Arial"/>
                <w:sz w:val="18"/>
                <w:szCs w:val="20"/>
                <w:lang w:val="es-ES_tradnl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Correo electrónico </w:t>
            </w:r>
          </w:p>
        </w:tc>
      </w:tr>
      <w:tr w:rsidR="0084268D" w:rsidRPr="0017368C" w14:paraId="18BB71B2" w14:textId="77777777" w:rsidTr="00EA611E">
        <w:trPr>
          <w:trHeight w:val="698"/>
        </w:trPr>
        <w:tc>
          <w:tcPr>
            <w:tcW w:w="893" w:type="dxa"/>
          </w:tcPr>
          <w:p w14:paraId="0428333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A9C792E" w14:textId="777FFD60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</w:tcPr>
          <w:p w14:paraId="03A66C66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FE1938D" w14:textId="0A01D71F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</w:tcPr>
          <w:p w14:paraId="0BE6911F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61928F6A" w:rsidR="0084268D" w:rsidRPr="009B52E4" w:rsidRDefault="007E1B0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965357">
              <w:rPr>
                <w:rFonts w:ascii="Arial" w:hAnsi="Arial" w:cs="Arial"/>
                <w:sz w:val="18"/>
                <w:szCs w:val="20"/>
              </w:rPr>
              <w:t>4</w:t>
            </w:r>
            <w:r w:rsidR="00B313F3">
              <w:rPr>
                <w:rFonts w:ascii="Arial" w:hAnsi="Arial" w:cs="Arial"/>
                <w:sz w:val="18"/>
                <w:szCs w:val="20"/>
              </w:rPr>
              <w:t>/04/202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338" w:type="dxa"/>
          </w:tcPr>
          <w:p w14:paraId="08458613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2CBFEA5" w14:textId="03CB6EE2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E1B00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4C2ED331" w14:textId="77777777" w:rsidR="007E1B00" w:rsidRDefault="007E1B00" w:rsidP="007E1B0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B68E54E" w14:textId="77777777" w:rsidR="007E1B00" w:rsidRPr="00537A30" w:rsidRDefault="007E1B00" w:rsidP="007E1B0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4040BDD5" w14:textId="4231A765" w:rsidR="007E1B00" w:rsidRDefault="007E1B00" w:rsidP="007E1B0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  <w:p w14:paraId="2B90A046" w14:textId="159F5788" w:rsidR="007E1B00" w:rsidRDefault="007E1B00" w:rsidP="007E1B00">
            <w:pPr>
              <w:jc w:val="left"/>
            </w:pPr>
            <w:r>
              <w:rPr>
                <w:rFonts w:ascii="Arial" w:hAnsi="Arial" w:cs="Arial"/>
                <w:sz w:val="18"/>
                <w:szCs w:val="20"/>
              </w:rPr>
              <w:t>O a los correos:</w:t>
            </w:r>
          </w:p>
          <w:p w14:paraId="126CBBC0" w14:textId="22ECFB58" w:rsidR="00B313F3" w:rsidRDefault="007E1B00" w:rsidP="007E1B00">
            <w:pPr>
              <w:jc w:val="left"/>
            </w:pPr>
            <w:hyperlink r:id="rId9" w:history="1">
              <w:r w:rsidRPr="006832C0">
                <w:rPr>
                  <w:rStyle w:val="Hipervnculo"/>
                </w:rPr>
                <w:t>jimena.llanos@csbp.com.bo</w:t>
              </w:r>
            </w:hyperlink>
          </w:p>
          <w:p w14:paraId="26F4CF24" w14:textId="67CCCF1A" w:rsidR="00C33512" w:rsidRPr="0017368C" w:rsidRDefault="00645407" w:rsidP="007E1B00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hyperlink r:id="rId10" w:history="1">
              <w:r w:rsidRPr="00493D61">
                <w:rPr>
                  <w:rStyle w:val="Hipervnculo"/>
                </w:rPr>
                <w:t>mike.arando@csbp.com.bo</w:t>
              </w:r>
            </w:hyperlink>
            <w:r w:rsidR="00C33512">
              <w:t xml:space="preserve"> </w:t>
            </w:r>
            <w:r w:rsidR="00C33512" w:rsidRPr="003107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D1726" w:rsidRPr="0017368C" w14:paraId="1744662D" w14:textId="77777777" w:rsidTr="00EA611E">
        <w:trPr>
          <w:trHeight w:val="698"/>
        </w:trPr>
        <w:tc>
          <w:tcPr>
            <w:tcW w:w="893" w:type="dxa"/>
          </w:tcPr>
          <w:p w14:paraId="25B5D274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1AB71CB" w14:textId="0C800112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</w:tcPr>
          <w:p w14:paraId="7402E7CD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9394DB6" w14:textId="799F6C19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Acta de apertura de sobre</w:t>
            </w:r>
          </w:p>
        </w:tc>
        <w:tc>
          <w:tcPr>
            <w:tcW w:w="1493" w:type="dxa"/>
          </w:tcPr>
          <w:p w14:paraId="7D4098BE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6673E92" w14:textId="39821638" w:rsidR="001D1726" w:rsidRPr="009B52E4" w:rsidRDefault="007E1B0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965357">
              <w:rPr>
                <w:rFonts w:ascii="Arial" w:hAnsi="Arial" w:cs="Arial"/>
                <w:sz w:val="18"/>
                <w:szCs w:val="20"/>
              </w:rPr>
              <w:t>4</w:t>
            </w:r>
            <w:r w:rsidR="00B313F3">
              <w:rPr>
                <w:rFonts w:ascii="Arial" w:hAnsi="Arial" w:cs="Arial"/>
                <w:sz w:val="18"/>
                <w:szCs w:val="20"/>
              </w:rPr>
              <w:t>/04/202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338" w:type="dxa"/>
          </w:tcPr>
          <w:p w14:paraId="62316215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1D83FC1" w14:textId="0C0D51F1" w:rsidR="001D1726" w:rsidRDefault="007E1B0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965357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:00</w:t>
            </w:r>
          </w:p>
        </w:tc>
        <w:tc>
          <w:tcPr>
            <w:tcW w:w="3380" w:type="dxa"/>
          </w:tcPr>
          <w:p w14:paraId="45F80B15" w14:textId="77777777" w:rsidR="001D1726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57CE0283" w14:textId="77777777" w:rsidR="001D1726" w:rsidRPr="00537A30" w:rsidRDefault="001D1726" w:rsidP="001D1726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7012AB59" w14:textId="15434C49" w:rsidR="001D1726" w:rsidRDefault="001D1726" w:rsidP="001D1726"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3F0E4E0C" w14:textId="77777777" w:rsidTr="001D1726">
        <w:trPr>
          <w:trHeight w:val="564"/>
        </w:trPr>
        <w:tc>
          <w:tcPr>
            <w:tcW w:w="893" w:type="dxa"/>
          </w:tcPr>
          <w:p w14:paraId="231C6F21" w14:textId="77777777" w:rsidR="001D1726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A05766E" w14:textId="26C9B473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</w:tcPr>
          <w:p w14:paraId="6B066BFB" w14:textId="77777777" w:rsidR="00EA611E" w:rsidRDefault="00EA611E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E9D3FB6" w14:textId="22993802" w:rsidR="0084268D" w:rsidRPr="009B52E4" w:rsidRDefault="00C33512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Informe y cuadro comparativo</w:t>
            </w:r>
          </w:p>
        </w:tc>
        <w:tc>
          <w:tcPr>
            <w:tcW w:w="1493" w:type="dxa"/>
          </w:tcPr>
          <w:p w14:paraId="0F535D9F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1A21C95" w14:textId="7505E4BB" w:rsidR="001D1726" w:rsidRPr="009B52E4" w:rsidRDefault="007E1B0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965357">
              <w:rPr>
                <w:rFonts w:ascii="Arial" w:hAnsi="Arial" w:cs="Arial"/>
                <w:sz w:val="18"/>
                <w:szCs w:val="20"/>
              </w:rPr>
              <w:t>4</w:t>
            </w:r>
            <w:r w:rsidR="00B40D4B" w:rsidRPr="00B40D4B">
              <w:rPr>
                <w:rFonts w:ascii="Arial" w:hAnsi="Arial" w:cs="Arial"/>
                <w:sz w:val="18"/>
                <w:szCs w:val="20"/>
              </w:rPr>
              <w:t>/04/202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338" w:type="dxa"/>
          </w:tcPr>
          <w:p w14:paraId="77F36265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32F5685" w14:textId="4BD918F2" w:rsidR="001D1726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E1B00">
              <w:rPr>
                <w:rFonts w:ascii="Arial" w:hAnsi="Arial" w:cs="Arial"/>
                <w:sz w:val="18"/>
                <w:szCs w:val="20"/>
              </w:rPr>
              <w:t>6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645407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380" w:type="dxa"/>
          </w:tcPr>
          <w:p w14:paraId="21CE1DCD" w14:textId="77777777" w:rsid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</w:t>
            </w:r>
            <w:r w:rsidRPr="00537A30">
              <w:rPr>
                <w:rFonts w:ascii="Arial" w:hAnsi="Arial" w:cs="Arial"/>
                <w:sz w:val="18"/>
                <w:szCs w:val="20"/>
              </w:rPr>
              <w:t>aja de Salud de la Banca Privada</w:t>
            </w:r>
          </w:p>
          <w:p w14:paraId="3DE2FA08" w14:textId="70A26A1F" w:rsidR="00537A30" w:rsidRPr="00537A30" w:rsidRDefault="00537A30" w:rsidP="00537A30">
            <w:pPr>
              <w:pStyle w:val="BodyText21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Agencia Regional Potosí</w:t>
            </w:r>
          </w:p>
          <w:p w14:paraId="14ACAA4F" w14:textId="25E0F142" w:rsidR="0084268D" w:rsidRPr="009B52E4" w:rsidRDefault="00537A30" w:rsidP="00537A30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537A30">
              <w:rPr>
                <w:rFonts w:ascii="Arial" w:hAnsi="Arial" w:cs="Arial"/>
                <w:sz w:val="18"/>
                <w:szCs w:val="20"/>
              </w:rPr>
              <w:t>Calle Periodista No. 132 esquina Padilla</w:t>
            </w:r>
          </w:p>
        </w:tc>
      </w:tr>
      <w:tr w:rsidR="0084268D" w:rsidRPr="009B52E4" w14:paraId="031C0F54" w14:textId="77777777" w:rsidTr="00C33512">
        <w:trPr>
          <w:trHeight w:val="253"/>
        </w:trPr>
        <w:tc>
          <w:tcPr>
            <w:tcW w:w="893" w:type="dxa"/>
          </w:tcPr>
          <w:p w14:paraId="22D508CA" w14:textId="7159C73C" w:rsidR="0084268D" w:rsidRPr="009B52E4" w:rsidRDefault="001D1726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672" w:type="dxa"/>
          </w:tcPr>
          <w:p w14:paraId="0E39C0F3" w14:textId="77777777" w:rsidR="00C33512" w:rsidRDefault="0084268D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  <w:p w14:paraId="61BEEC79" w14:textId="17CABAF3" w:rsidR="00C33512" w:rsidRPr="009B52E4" w:rsidRDefault="00C33512" w:rsidP="00C3351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Nota de adjudicación</w:t>
            </w:r>
          </w:p>
        </w:tc>
        <w:tc>
          <w:tcPr>
            <w:tcW w:w="2831" w:type="dxa"/>
            <w:gridSpan w:val="2"/>
          </w:tcPr>
          <w:p w14:paraId="3F3D9B79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482B58C" w14:textId="24366407" w:rsidR="001D1726" w:rsidRPr="009B52E4" w:rsidRDefault="007E1B0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965357">
              <w:rPr>
                <w:rFonts w:ascii="Arial" w:hAnsi="Arial" w:cs="Arial"/>
                <w:sz w:val="18"/>
                <w:szCs w:val="20"/>
              </w:rPr>
              <w:t>7</w:t>
            </w:r>
            <w:r w:rsidR="001D1726">
              <w:rPr>
                <w:rFonts w:ascii="Arial" w:hAnsi="Arial" w:cs="Arial"/>
                <w:sz w:val="18"/>
                <w:szCs w:val="20"/>
              </w:rPr>
              <w:t>/0</w:t>
            </w:r>
            <w:r w:rsidR="00B40D4B">
              <w:rPr>
                <w:rFonts w:ascii="Arial" w:hAnsi="Arial" w:cs="Arial"/>
                <w:sz w:val="18"/>
                <w:szCs w:val="20"/>
              </w:rPr>
              <w:t>4</w:t>
            </w:r>
            <w:r w:rsidR="001D1726">
              <w:rPr>
                <w:rFonts w:ascii="Arial" w:hAnsi="Arial" w:cs="Arial"/>
                <w:sz w:val="18"/>
                <w:szCs w:val="20"/>
              </w:rPr>
              <w:t>/202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3380" w:type="dxa"/>
          </w:tcPr>
          <w:p w14:paraId="557BA2A9" w14:textId="011A8444" w:rsidR="0084268D" w:rsidRPr="009B52E4" w:rsidRDefault="0084268D" w:rsidP="007E1B00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Notificación </w:t>
            </w:r>
            <w:r w:rsidR="00F30496">
              <w:rPr>
                <w:rFonts w:ascii="Arial" w:hAnsi="Arial" w:cs="Arial"/>
                <w:sz w:val="18"/>
                <w:szCs w:val="20"/>
                <w:lang w:val="es-BO"/>
              </w:rPr>
              <w:t xml:space="preserve">por correo </w:t>
            </w: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a los proveedores adjudicados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BB5C79C" w14:textId="77777777" w:rsidR="007E1B00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31075F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31075F">
        <w:rPr>
          <w:rFonts w:ascii="Arial" w:hAnsi="Arial" w:cs="Arial"/>
          <w:sz w:val="20"/>
          <w:szCs w:val="20"/>
        </w:rPr>
        <w:t xml:space="preserve">: </w:t>
      </w:r>
    </w:p>
    <w:p w14:paraId="2A1E4E3A" w14:textId="591D14DA" w:rsidR="00DE203C" w:rsidRPr="0031075F" w:rsidRDefault="001F086A" w:rsidP="007E1B00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31075F">
        <w:rPr>
          <w:rFonts w:ascii="Arial" w:hAnsi="Arial" w:cs="Arial"/>
          <w:sz w:val="20"/>
          <w:szCs w:val="20"/>
        </w:rPr>
        <w:t>El pago</w:t>
      </w:r>
      <w:r w:rsidR="00F37611" w:rsidRPr="0031075F">
        <w:rPr>
          <w:rFonts w:ascii="Arial" w:hAnsi="Arial" w:cs="Arial"/>
          <w:sz w:val="20"/>
          <w:szCs w:val="20"/>
        </w:rPr>
        <w:t xml:space="preserve"> por </w:t>
      </w:r>
      <w:r w:rsidR="00220A6D">
        <w:rPr>
          <w:rFonts w:ascii="Arial" w:hAnsi="Arial" w:cs="Arial"/>
          <w:sz w:val="20"/>
          <w:szCs w:val="20"/>
        </w:rPr>
        <w:t>el servicio</w:t>
      </w:r>
      <w:r w:rsidR="00F37611" w:rsidRPr="0031075F">
        <w:rPr>
          <w:rFonts w:ascii="Arial" w:hAnsi="Arial" w:cs="Arial"/>
          <w:sz w:val="20"/>
          <w:szCs w:val="20"/>
        </w:rPr>
        <w:t xml:space="preserve"> entregado se efectuará previa entrega de informe, nota fiscal </w:t>
      </w:r>
      <w:r w:rsidR="00537A30" w:rsidRPr="0031075F">
        <w:rPr>
          <w:rFonts w:ascii="Arial" w:hAnsi="Arial" w:cs="Arial"/>
          <w:sz w:val="20"/>
          <w:szCs w:val="20"/>
        </w:rPr>
        <w:t>o</w:t>
      </w:r>
      <w:r w:rsidR="00F37611" w:rsidRPr="0031075F">
        <w:rPr>
          <w:rFonts w:ascii="Arial" w:hAnsi="Arial" w:cs="Arial"/>
          <w:sz w:val="20"/>
          <w:szCs w:val="20"/>
        </w:rPr>
        <w:t xml:space="preserve"> documento equivalente, </w:t>
      </w:r>
      <w:r w:rsidR="0031075F">
        <w:rPr>
          <w:rFonts w:ascii="Arial" w:hAnsi="Arial" w:cs="Arial"/>
          <w:sz w:val="20"/>
          <w:szCs w:val="20"/>
        </w:rPr>
        <w:t xml:space="preserve">autorizado por </w:t>
      </w:r>
      <w:r w:rsidR="00220A6D">
        <w:rPr>
          <w:rFonts w:ascii="Arial" w:hAnsi="Arial" w:cs="Arial"/>
          <w:sz w:val="20"/>
          <w:szCs w:val="20"/>
        </w:rPr>
        <w:t>Bienes y servicios</w:t>
      </w:r>
      <w:r w:rsidR="00485AF9" w:rsidRPr="0031075F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36DE5702"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645407">
        <w:rPr>
          <w:rFonts w:ascii="Arial" w:hAnsi="Arial" w:cs="Arial"/>
          <w:sz w:val="20"/>
          <w:szCs w:val="20"/>
        </w:rPr>
        <w:t>69612313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537A30">
        <w:rPr>
          <w:rFonts w:ascii="Arial" w:hAnsi="Arial" w:cs="Arial"/>
          <w:sz w:val="20"/>
          <w:szCs w:val="20"/>
        </w:rPr>
        <w:t>75721110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3E07196" w14:textId="77777777" w:rsidR="00EC16BB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94E2551" w14:textId="25785F02" w:rsidR="00402D1D" w:rsidRPr="009B52E4" w:rsidRDefault="00537A30" w:rsidP="00A15C4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Potosí, </w:t>
      </w:r>
      <w:r w:rsidR="00965357">
        <w:rPr>
          <w:rFonts w:ascii="Arial" w:hAnsi="Arial" w:cs="Arial"/>
          <w:sz w:val="20"/>
          <w:szCs w:val="20"/>
        </w:rPr>
        <w:t>2</w:t>
      </w:r>
      <w:r w:rsidR="006D61B8">
        <w:rPr>
          <w:rFonts w:ascii="Arial" w:hAnsi="Arial" w:cs="Arial"/>
          <w:sz w:val="20"/>
          <w:szCs w:val="20"/>
        </w:rPr>
        <w:t>2</w:t>
      </w:r>
      <w:r w:rsidR="00220A6D">
        <w:rPr>
          <w:rFonts w:ascii="Arial" w:hAnsi="Arial" w:cs="Arial"/>
          <w:sz w:val="20"/>
          <w:szCs w:val="20"/>
        </w:rPr>
        <w:t xml:space="preserve"> de abril</w:t>
      </w:r>
      <w:r>
        <w:rPr>
          <w:rFonts w:ascii="Arial" w:hAnsi="Arial" w:cs="Arial"/>
          <w:sz w:val="20"/>
          <w:szCs w:val="20"/>
        </w:rPr>
        <w:t xml:space="preserve"> de 202</w:t>
      </w:r>
      <w:r w:rsidR="00645407">
        <w:rPr>
          <w:rFonts w:ascii="Arial" w:hAnsi="Arial" w:cs="Arial"/>
          <w:sz w:val="20"/>
          <w:szCs w:val="20"/>
        </w:rPr>
        <w:t>6</w:t>
      </w:r>
    </w:p>
    <w:sectPr w:rsidR="00402D1D" w:rsidRPr="009B52E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29F9" w14:textId="77777777" w:rsidR="00BE7F8C" w:rsidRDefault="00BE7F8C" w:rsidP="003518DA">
      <w:r>
        <w:separator/>
      </w:r>
    </w:p>
  </w:endnote>
  <w:endnote w:type="continuationSeparator" w:id="0">
    <w:p w14:paraId="35A5F8FB" w14:textId="77777777" w:rsidR="00BE7F8C" w:rsidRDefault="00BE7F8C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C648" w14:textId="77777777" w:rsidR="00BE7F8C" w:rsidRDefault="00BE7F8C" w:rsidP="003518DA">
      <w:r>
        <w:separator/>
      </w:r>
    </w:p>
  </w:footnote>
  <w:footnote w:type="continuationSeparator" w:id="0">
    <w:p w14:paraId="583D2334" w14:textId="77777777" w:rsidR="00BE7F8C" w:rsidRDefault="00BE7F8C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8CF761C"/>
    <w:multiLevelType w:val="hybridMultilevel"/>
    <w:tmpl w:val="9D705516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0D3AAC"/>
    <w:multiLevelType w:val="hybridMultilevel"/>
    <w:tmpl w:val="587AC4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610DE"/>
    <w:multiLevelType w:val="hybridMultilevel"/>
    <w:tmpl w:val="4A4E0B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C59C2"/>
    <w:multiLevelType w:val="hybridMultilevel"/>
    <w:tmpl w:val="6CDA80E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18FE30CA"/>
    <w:lvl w:ilvl="0" w:tplc="0A3265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67A92"/>
    <w:multiLevelType w:val="hybridMultilevel"/>
    <w:tmpl w:val="87567EF8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D807C5"/>
    <w:multiLevelType w:val="hybridMultilevel"/>
    <w:tmpl w:val="EDC40788"/>
    <w:lvl w:ilvl="0" w:tplc="4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E4B33BF"/>
    <w:multiLevelType w:val="hybridMultilevel"/>
    <w:tmpl w:val="2BD4C2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D6D2F65"/>
    <w:multiLevelType w:val="hybridMultilevel"/>
    <w:tmpl w:val="C6DEB34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CA36D7"/>
    <w:multiLevelType w:val="hybridMultilevel"/>
    <w:tmpl w:val="42AAD11E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597477"/>
    <w:multiLevelType w:val="hybridMultilevel"/>
    <w:tmpl w:val="E078E21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7" w15:restartNumberingAfterBreak="0">
    <w:nsid w:val="7EF268E5"/>
    <w:multiLevelType w:val="hybridMultilevel"/>
    <w:tmpl w:val="B4046B92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047381">
    <w:abstractNumId w:val="7"/>
  </w:num>
  <w:num w:numId="2" w16cid:durableId="1494835156">
    <w:abstractNumId w:val="12"/>
  </w:num>
  <w:num w:numId="3" w16cid:durableId="984238808">
    <w:abstractNumId w:val="6"/>
  </w:num>
  <w:num w:numId="4" w16cid:durableId="1781099808">
    <w:abstractNumId w:val="16"/>
  </w:num>
  <w:num w:numId="5" w16cid:durableId="274218337">
    <w:abstractNumId w:val="1"/>
  </w:num>
  <w:num w:numId="6" w16cid:durableId="1982929461">
    <w:abstractNumId w:val="11"/>
  </w:num>
  <w:num w:numId="7" w16cid:durableId="922304279">
    <w:abstractNumId w:val="5"/>
  </w:num>
  <w:num w:numId="8" w16cid:durableId="1763183318">
    <w:abstractNumId w:val="14"/>
  </w:num>
  <w:num w:numId="9" w16cid:durableId="1292052688">
    <w:abstractNumId w:val="9"/>
  </w:num>
  <w:num w:numId="10" w16cid:durableId="1576894254">
    <w:abstractNumId w:val="10"/>
  </w:num>
  <w:num w:numId="11" w16cid:durableId="567763259">
    <w:abstractNumId w:val="8"/>
  </w:num>
  <w:num w:numId="12" w16cid:durableId="653024493">
    <w:abstractNumId w:val="4"/>
  </w:num>
  <w:num w:numId="13" w16cid:durableId="2115586833">
    <w:abstractNumId w:val="3"/>
  </w:num>
  <w:num w:numId="14" w16cid:durableId="1067805211">
    <w:abstractNumId w:val="13"/>
  </w:num>
  <w:num w:numId="15" w16cid:durableId="983509594">
    <w:abstractNumId w:val="15"/>
  </w:num>
  <w:num w:numId="16" w16cid:durableId="1952661177">
    <w:abstractNumId w:val="0"/>
  </w:num>
  <w:num w:numId="17" w16cid:durableId="540945760">
    <w:abstractNumId w:val="17"/>
  </w:num>
  <w:num w:numId="18" w16cid:durableId="17029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6A61"/>
    <w:rsid w:val="00007CC0"/>
    <w:rsid w:val="00021572"/>
    <w:rsid w:val="000307FC"/>
    <w:rsid w:val="00034254"/>
    <w:rsid w:val="00043657"/>
    <w:rsid w:val="000546B5"/>
    <w:rsid w:val="00070964"/>
    <w:rsid w:val="00070A33"/>
    <w:rsid w:val="0008323F"/>
    <w:rsid w:val="00086B8B"/>
    <w:rsid w:val="000977C7"/>
    <w:rsid w:val="000A665F"/>
    <w:rsid w:val="000A7CA5"/>
    <w:rsid w:val="000B3DE8"/>
    <w:rsid w:val="000C2689"/>
    <w:rsid w:val="000C50E3"/>
    <w:rsid w:val="001110D9"/>
    <w:rsid w:val="001153A3"/>
    <w:rsid w:val="00120172"/>
    <w:rsid w:val="0012638F"/>
    <w:rsid w:val="001545CF"/>
    <w:rsid w:val="00155D22"/>
    <w:rsid w:val="00163413"/>
    <w:rsid w:val="0017103B"/>
    <w:rsid w:val="0017368C"/>
    <w:rsid w:val="00186D11"/>
    <w:rsid w:val="00186F19"/>
    <w:rsid w:val="001A1E5C"/>
    <w:rsid w:val="001A6BA1"/>
    <w:rsid w:val="001B3752"/>
    <w:rsid w:val="001D1726"/>
    <w:rsid w:val="001F086A"/>
    <w:rsid w:val="001F6DBC"/>
    <w:rsid w:val="00204734"/>
    <w:rsid w:val="00212AC4"/>
    <w:rsid w:val="00220A6D"/>
    <w:rsid w:val="00221B64"/>
    <w:rsid w:val="00244A66"/>
    <w:rsid w:val="00244C92"/>
    <w:rsid w:val="0024628B"/>
    <w:rsid w:val="0026627A"/>
    <w:rsid w:val="002834ED"/>
    <w:rsid w:val="002844EE"/>
    <w:rsid w:val="00287781"/>
    <w:rsid w:val="00290D72"/>
    <w:rsid w:val="00292716"/>
    <w:rsid w:val="00293AFB"/>
    <w:rsid w:val="002A72FD"/>
    <w:rsid w:val="002C66A4"/>
    <w:rsid w:val="002D3967"/>
    <w:rsid w:val="002E1773"/>
    <w:rsid w:val="002E257E"/>
    <w:rsid w:val="002E7A69"/>
    <w:rsid w:val="002F4CD3"/>
    <w:rsid w:val="0031075F"/>
    <w:rsid w:val="00333768"/>
    <w:rsid w:val="0033447A"/>
    <w:rsid w:val="0033615C"/>
    <w:rsid w:val="00343443"/>
    <w:rsid w:val="003518DA"/>
    <w:rsid w:val="003575D2"/>
    <w:rsid w:val="00357801"/>
    <w:rsid w:val="00365CBE"/>
    <w:rsid w:val="00370596"/>
    <w:rsid w:val="0037409A"/>
    <w:rsid w:val="00382E81"/>
    <w:rsid w:val="00392227"/>
    <w:rsid w:val="00397DB7"/>
    <w:rsid w:val="003A31D4"/>
    <w:rsid w:val="003C2070"/>
    <w:rsid w:val="003C30DD"/>
    <w:rsid w:val="003C51FE"/>
    <w:rsid w:val="003D5BBE"/>
    <w:rsid w:val="003E5C5A"/>
    <w:rsid w:val="003F161B"/>
    <w:rsid w:val="00402D1D"/>
    <w:rsid w:val="0040593E"/>
    <w:rsid w:val="004060AA"/>
    <w:rsid w:val="0041643C"/>
    <w:rsid w:val="00417F56"/>
    <w:rsid w:val="004260F0"/>
    <w:rsid w:val="004306AA"/>
    <w:rsid w:val="004333C0"/>
    <w:rsid w:val="00443DD8"/>
    <w:rsid w:val="00446A35"/>
    <w:rsid w:val="00450389"/>
    <w:rsid w:val="00452E17"/>
    <w:rsid w:val="00480E5A"/>
    <w:rsid w:val="00485AF9"/>
    <w:rsid w:val="00495576"/>
    <w:rsid w:val="004A0761"/>
    <w:rsid w:val="004A2274"/>
    <w:rsid w:val="004A5B16"/>
    <w:rsid w:val="004B0FA3"/>
    <w:rsid w:val="004C08DF"/>
    <w:rsid w:val="004D1CAE"/>
    <w:rsid w:val="004F05A0"/>
    <w:rsid w:val="004F0C84"/>
    <w:rsid w:val="004F5C9F"/>
    <w:rsid w:val="00527565"/>
    <w:rsid w:val="005358EF"/>
    <w:rsid w:val="00537A30"/>
    <w:rsid w:val="005419B5"/>
    <w:rsid w:val="00546C8C"/>
    <w:rsid w:val="005554C3"/>
    <w:rsid w:val="00556F4C"/>
    <w:rsid w:val="00557BD1"/>
    <w:rsid w:val="00564C61"/>
    <w:rsid w:val="005651B6"/>
    <w:rsid w:val="00566779"/>
    <w:rsid w:val="00570DA7"/>
    <w:rsid w:val="005773A2"/>
    <w:rsid w:val="005811A2"/>
    <w:rsid w:val="00596D50"/>
    <w:rsid w:val="005A126E"/>
    <w:rsid w:val="005A63C5"/>
    <w:rsid w:val="005B0F53"/>
    <w:rsid w:val="005B1946"/>
    <w:rsid w:val="005C1063"/>
    <w:rsid w:val="005C2BE5"/>
    <w:rsid w:val="005C7059"/>
    <w:rsid w:val="005C77EE"/>
    <w:rsid w:val="005D4ADC"/>
    <w:rsid w:val="005F555D"/>
    <w:rsid w:val="00611135"/>
    <w:rsid w:val="00613639"/>
    <w:rsid w:val="00626CFB"/>
    <w:rsid w:val="00641922"/>
    <w:rsid w:val="006423EF"/>
    <w:rsid w:val="00645407"/>
    <w:rsid w:val="00650F9D"/>
    <w:rsid w:val="00656749"/>
    <w:rsid w:val="006712B7"/>
    <w:rsid w:val="00672662"/>
    <w:rsid w:val="00685B89"/>
    <w:rsid w:val="00687D94"/>
    <w:rsid w:val="00693927"/>
    <w:rsid w:val="0069690E"/>
    <w:rsid w:val="00696F6C"/>
    <w:rsid w:val="006A4F6C"/>
    <w:rsid w:val="006B12C5"/>
    <w:rsid w:val="006B3560"/>
    <w:rsid w:val="006B457C"/>
    <w:rsid w:val="006D352B"/>
    <w:rsid w:val="006D4D9C"/>
    <w:rsid w:val="006D61B8"/>
    <w:rsid w:val="006E1B2A"/>
    <w:rsid w:val="006E73A2"/>
    <w:rsid w:val="00712E7A"/>
    <w:rsid w:val="007150F3"/>
    <w:rsid w:val="00715699"/>
    <w:rsid w:val="00741657"/>
    <w:rsid w:val="00743D1A"/>
    <w:rsid w:val="007441E8"/>
    <w:rsid w:val="00751516"/>
    <w:rsid w:val="00754E59"/>
    <w:rsid w:val="0075769D"/>
    <w:rsid w:val="007706AC"/>
    <w:rsid w:val="00781FD4"/>
    <w:rsid w:val="00784F87"/>
    <w:rsid w:val="00785CEA"/>
    <w:rsid w:val="007A305F"/>
    <w:rsid w:val="007A3636"/>
    <w:rsid w:val="007B0812"/>
    <w:rsid w:val="007D12A0"/>
    <w:rsid w:val="007D17B9"/>
    <w:rsid w:val="007D2BB0"/>
    <w:rsid w:val="007E1081"/>
    <w:rsid w:val="007E1B00"/>
    <w:rsid w:val="007E49A4"/>
    <w:rsid w:val="007F7A02"/>
    <w:rsid w:val="00834EE3"/>
    <w:rsid w:val="0084268D"/>
    <w:rsid w:val="0084304F"/>
    <w:rsid w:val="00850115"/>
    <w:rsid w:val="008528F3"/>
    <w:rsid w:val="00857BB8"/>
    <w:rsid w:val="00891773"/>
    <w:rsid w:val="00891871"/>
    <w:rsid w:val="008A3F78"/>
    <w:rsid w:val="008A4ABE"/>
    <w:rsid w:val="008A652C"/>
    <w:rsid w:val="008A6B84"/>
    <w:rsid w:val="008B5D32"/>
    <w:rsid w:val="008C5E26"/>
    <w:rsid w:val="008D20D2"/>
    <w:rsid w:val="008E5800"/>
    <w:rsid w:val="008E6E65"/>
    <w:rsid w:val="008F2F76"/>
    <w:rsid w:val="009000E5"/>
    <w:rsid w:val="009159D3"/>
    <w:rsid w:val="00932CE6"/>
    <w:rsid w:val="009330BF"/>
    <w:rsid w:val="009335B1"/>
    <w:rsid w:val="009345C2"/>
    <w:rsid w:val="0093463C"/>
    <w:rsid w:val="0093598A"/>
    <w:rsid w:val="00941C00"/>
    <w:rsid w:val="00952D11"/>
    <w:rsid w:val="00956736"/>
    <w:rsid w:val="00965357"/>
    <w:rsid w:val="00987563"/>
    <w:rsid w:val="009A03C9"/>
    <w:rsid w:val="009A2559"/>
    <w:rsid w:val="009A4919"/>
    <w:rsid w:val="009A56A4"/>
    <w:rsid w:val="009B3319"/>
    <w:rsid w:val="009B52E4"/>
    <w:rsid w:val="009B6D4C"/>
    <w:rsid w:val="009C2D94"/>
    <w:rsid w:val="009F0BF8"/>
    <w:rsid w:val="009F0D1C"/>
    <w:rsid w:val="00A03AA2"/>
    <w:rsid w:val="00A15C46"/>
    <w:rsid w:val="00A228E8"/>
    <w:rsid w:val="00A27ED7"/>
    <w:rsid w:val="00A36BAB"/>
    <w:rsid w:val="00A46128"/>
    <w:rsid w:val="00A53767"/>
    <w:rsid w:val="00A60545"/>
    <w:rsid w:val="00A66FEB"/>
    <w:rsid w:val="00A6753F"/>
    <w:rsid w:val="00A73C1B"/>
    <w:rsid w:val="00A83AEE"/>
    <w:rsid w:val="00AB03DC"/>
    <w:rsid w:val="00AB7046"/>
    <w:rsid w:val="00AC399D"/>
    <w:rsid w:val="00AD30DA"/>
    <w:rsid w:val="00AD74F7"/>
    <w:rsid w:val="00AF58DE"/>
    <w:rsid w:val="00AF6870"/>
    <w:rsid w:val="00B00161"/>
    <w:rsid w:val="00B0094F"/>
    <w:rsid w:val="00B02443"/>
    <w:rsid w:val="00B11C96"/>
    <w:rsid w:val="00B163E6"/>
    <w:rsid w:val="00B22F8E"/>
    <w:rsid w:val="00B313F3"/>
    <w:rsid w:val="00B32769"/>
    <w:rsid w:val="00B40D4B"/>
    <w:rsid w:val="00B42081"/>
    <w:rsid w:val="00B42169"/>
    <w:rsid w:val="00B46AB9"/>
    <w:rsid w:val="00B5025B"/>
    <w:rsid w:val="00B55275"/>
    <w:rsid w:val="00B7653D"/>
    <w:rsid w:val="00B84765"/>
    <w:rsid w:val="00BA1683"/>
    <w:rsid w:val="00BB0720"/>
    <w:rsid w:val="00BC66DF"/>
    <w:rsid w:val="00BE71FE"/>
    <w:rsid w:val="00BE7F8C"/>
    <w:rsid w:val="00BF75D3"/>
    <w:rsid w:val="00C1197E"/>
    <w:rsid w:val="00C17C49"/>
    <w:rsid w:val="00C255C0"/>
    <w:rsid w:val="00C33512"/>
    <w:rsid w:val="00C3760F"/>
    <w:rsid w:val="00C41EA6"/>
    <w:rsid w:val="00C605D2"/>
    <w:rsid w:val="00C733E7"/>
    <w:rsid w:val="00C76735"/>
    <w:rsid w:val="00C91ADE"/>
    <w:rsid w:val="00CA1C1C"/>
    <w:rsid w:val="00CA2CA4"/>
    <w:rsid w:val="00CA7415"/>
    <w:rsid w:val="00CB1C64"/>
    <w:rsid w:val="00CB2317"/>
    <w:rsid w:val="00CC2B37"/>
    <w:rsid w:val="00CC5DC7"/>
    <w:rsid w:val="00CE2C6D"/>
    <w:rsid w:val="00CF00CF"/>
    <w:rsid w:val="00CF18CB"/>
    <w:rsid w:val="00D1595F"/>
    <w:rsid w:val="00D2234F"/>
    <w:rsid w:val="00D44D4B"/>
    <w:rsid w:val="00D561F1"/>
    <w:rsid w:val="00D6079F"/>
    <w:rsid w:val="00D66344"/>
    <w:rsid w:val="00D720DA"/>
    <w:rsid w:val="00D75B13"/>
    <w:rsid w:val="00D8035E"/>
    <w:rsid w:val="00D84C59"/>
    <w:rsid w:val="00D85212"/>
    <w:rsid w:val="00D93C84"/>
    <w:rsid w:val="00DD7A84"/>
    <w:rsid w:val="00DE203C"/>
    <w:rsid w:val="00DE360B"/>
    <w:rsid w:val="00DF1946"/>
    <w:rsid w:val="00E02C76"/>
    <w:rsid w:val="00E034DB"/>
    <w:rsid w:val="00E0698D"/>
    <w:rsid w:val="00E12A46"/>
    <w:rsid w:val="00E225D5"/>
    <w:rsid w:val="00E32E8A"/>
    <w:rsid w:val="00E52A58"/>
    <w:rsid w:val="00E537EC"/>
    <w:rsid w:val="00E55322"/>
    <w:rsid w:val="00E60ECF"/>
    <w:rsid w:val="00E62A3E"/>
    <w:rsid w:val="00E84626"/>
    <w:rsid w:val="00E84F8C"/>
    <w:rsid w:val="00EA18CB"/>
    <w:rsid w:val="00EA611E"/>
    <w:rsid w:val="00EB0E31"/>
    <w:rsid w:val="00EC16BB"/>
    <w:rsid w:val="00ED0036"/>
    <w:rsid w:val="00ED7BA0"/>
    <w:rsid w:val="00EE0767"/>
    <w:rsid w:val="00EE19D9"/>
    <w:rsid w:val="00EE2A33"/>
    <w:rsid w:val="00EE3D27"/>
    <w:rsid w:val="00EE4B46"/>
    <w:rsid w:val="00EE7B1F"/>
    <w:rsid w:val="00EF5B58"/>
    <w:rsid w:val="00F100E5"/>
    <w:rsid w:val="00F111B8"/>
    <w:rsid w:val="00F26E8E"/>
    <w:rsid w:val="00F30496"/>
    <w:rsid w:val="00F37611"/>
    <w:rsid w:val="00F40104"/>
    <w:rsid w:val="00F4176C"/>
    <w:rsid w:val="00F46436"/>
    <w:rsid w:val="00F46C14"/>
    <w:rsid w:val="00F64700"/>
    <w:rsid w:val="00F75457"/>
    <w:rsid w:val="00F8221C"/>
    <w:rsid w:val="00F93562"/>
    <w:rsid w:val="00F93ACA"/>
    <w:rsid w:val="00FA1FEB"/>
    <w:rsid w:val="00FC1C25"/>
    <w:rsid w:val="00FC5F32"/>
    <w:rsid w:val="00FD587F"/>
    <w:rsid w:val="00FD5D0B"/>
    <w:rsid w:val="00FE1031"/>
    <w:rsid w:val="00F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00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A30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537A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537A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link w:val="SinespaciadoCar"/>
    <w:uiPriority w:val="1"/>
    <w:qFormat/>
    <w:rsid w:val="007E1B00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7E1B0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.arando@csbp.com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elo.vacaflores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ke.arando@csbp.com.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ena.llanos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3</Pages>
  <Words>1366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POPO ADM200</cp:lastModifiedBy>
  <cp:revision>44</cp:revision>
  <cp:lastPrinted>2026-04-21T17:41:00Z</cp:lastPrinted>
  <dcterms:created xsi:type="dcterms:W3CDTF">2025-03-27T19:03:00Z</dcterms:created>
  <dcterms:modified xsi:type="dcterms:W3CDTF">2026-04-22T14:15:00Z</dcterms:modified>
</cp:coreProperties>
</file>